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61B83" w14:textId="77777777" w:rsidR="0064224D" w:rsidRPr="0007194F" w:rsidRDefault="0064224D" w:rsidP="00343DED">
      <w:pPr>
        <w:jc w:val="center"/>
        <w:rPr>
          <w:rFonts w:ascii="Times New Roman" w:hAnsi="Times New Roman"/>
          <w:b/>
          <w:caps/>
          <w:sz w:val="24"/>
          <w:szCs w:val="24"/>
        </w:rPr>
      </w:pPr>
      <w:r w:rsidRPr="0007194F">
        <w:rPr>
          <w:rFonts w:ascii="Times New Roman" w:hAnsi="Times New Roman"/>
          <w:b/>
          <w:caps/>
          <w:sz w:val="24"/>
          <w:szCs w:val="24"/>
        </w:rPr>
        <w:t>fişa disciplinei</w:t>
      </w:r>
    </w:p>
    <w:p w14:paraId="26AA6CBF" w14:textId="77777777" w:rsidR="0064224D" w:rsidRPr="0007194F" w:rsidRDefault="0064224D" w:rsidP="00A5014E">
      <w:pPr>
        <w:spacing w:after="0"/>
        <w:rPr>
          <w:rFonts w:ascii="Times New Roman" w:hAnsi="Times New Roman"/>
          <w:b/>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7175"/>
      </w:tblGrid>
      <w:tr w:rsidR="0064224D" w:rsidRPr="0007194F" w14:paraId="771E8681" w14:textId="77777777" w:rsidTr="00112105">
        <w:tc>
          <w:tcPr>
            <w:tcW w:w="3168" w:type="dxa"/>
            <w:tcBorders>
              <w:top w:val="single" w:sz="4" w:space="0" w:color="auto"/>
              <w:left w:val="single" w:sz="4" w:space="0" w:color="auto"/>
              <w:bottom w:val="single" w:sz="4" w:space="0" w:color="auto"/>
              <w:right w:val="single" w:sz="4" w:space="0" w:color="auto"/>
            </w:tcBorders>
          </w:tcPr>
          <w:p w14:paraId="731AB479"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1.1 Instituţia de învăţământ superior</w:t>
            </w:r>
          </w:p>
        </w:tc>
        <w:tc>
          <w:tcPr>
            <w:tcW w:w="7175" w:type="dxa"/>
            <w:tcBorders>
              <w:top w:val="single" w:sz="4" w:space="0" w:color="auto"/>
              <w:left w:val="single" w:sz="4" w:space="0" w:color="auto"/>
              <w:bottom w:val="single" w:sz="4" w:space="0" w:color="auto"/>
              <w:right w:val="single" w:sz="4" w:space="0" w:color="auto"/>
            </w:tcBorders>
          </w:tcPr>
          <w:p w14:paraId="628A8509" w14:textId="77777777" w:rsidR="0064224D" w:rsidRPr="0007194F" w:rsidRDefault="006A6403" w:rsidP="00A5014E">
            <w:pPr>
              <w:spacing w:after="0"/>
              <w:rPr>
                <w:rFonts w:ascii="Times New Roman" w:hAnsi="Times New Roman"/>
                <w:sz w:val="24"/>
                <w:szCs w:val="24"/>
              </w:rPr>
            </w:pPr>
            <w:r>
              <w:rPr>
                <w:rFonts w:ascii="Times New Roman" w:hAnsi="Times New Roman"/>
                <w:sz w:val="24"/>
                <w:szCs w:val="24"/>
              </w:rPr>
              <w:t>Univeristatea Babeş-Bolyai, Cluj-Napoca</w:t>
            </w:r>
          </w:p>
        </w:tc>
      </w:tr>
      <w:tr w:rsidR="0064224D" w:rsidRPr="0007194F" w14:paraId="1D9F7661" w14:textId="77777777" w:rsidTr="00112105">
        <w:tc>
          <w:tcPr>
            <w:tcW w:w="3168" w:type="dxa"/>
            <w:tcBorders>
              <w:top w:val="single" w:sz="4" w:space="0" w:color="auto"/>
              <w:left w:val="single" w:sz="4" w:space="0" w:color="auto"/>
              <w:bottom w:val="single" w:sz="4" w:space="0" w:color="auto"/>
              <w:right w:val="single" w:sz="4" w:space="0" w:color="auto"/>
            </w:tcBorders>
          </w:tcPr>
          <w:p w14:paraId="691AF3B4"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1.2 Facultatea</w:t>
            </w:r>
          </w:p>
        </w:tc>
        <w:tc>
          <w:tcPr>
            <w:tcW w:w="7175" w:type="dxa"/>
            <w:tcBorders>
              <w:top w:val="single" w:sz="4" w:space="0" w:color="auto"/>
              <w:left w:val="single" w:sz="4" w:space="0" w:color="auto"/>
              <w:bottom w:val="single" w:sz="4" w:space="0" w:color="auto"/>
              <w:right w:val="single" w:sz="4" w:space="0" w:color="auto"/>
            </w:tcBorders>
          </w:tcPr>
          <w:p w14:paraId="4A042F82" w14:textId="77777777" w:rsidR="0064224D" w:rsidRPr="0007194F" w:rsidRDefault="006A6403" w:rsidP="00A5014E">
            <w:pPr>
              <w:spacing w:after="0"/>
              <w:rPr>
                <w:rFonts w:ascii="Times New Roman" w:hAnsi="Times New Roman"/>
                <w:sz w:val="24"/>
                <w:szCs w:val="24"/>
              </w:rPr>
            </w:pPr>
            <w:r>
              <w:rPr>
                <w:rFonts w:ascii="Times New Roman" w:hAnsi="Times New Roman"/>
                <w:sz w:val="24"/>
                <w:szCs w:val="24"/>
              </w:rPr>
              <w:t>Chimie şi Inginerie Chimică</w:t>
            </w:r>
          </w:p>
        </w:tc>
      </w:tr>
      <w:tr w:rsidR="0064224D" w:rsidRPr="0007194F" w14:paraId="7B8A62A8" w14:textId="77777777" w:rsidTr="00112105">
        <w:tc>
          <w:tcPr>
            <w:tcW w:w="3168" w:type="dxa"/>
            <w:tcBorders>
              <w:top w:val="single" w:sz="4" w:space="0" w:color="auto"/>
              <w:left w:val="single" w:sz="4" w:space="0" w:color="auto"/>
              <w:bottom w:val="single" w:sz="4" w:space="0" w:color="auto"/>
              <w:right w:val="single" w:sz="4" w:space="0" w:color="auto"/>
            </w:tcBorders>
          </w:tcPr>
          <w:p w14:paraId="098D2D26"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1.3 Departamentul</w:t>
            </w:r>
          </w:p>
        </w:tc>
        <w:tc>
          <w:tcPr>
            <w:tcW w:w="7175" w:type="dxa"/>
            <w:tcBorders>
              <w:top w:val="single" w:sz="4" w:space="0" w:color="auto"/>
              <w:left w:val="single" w:sz="4" w:space="0" w:color="auto"/>
              <w:bottom w:val="single" w:sz="4" w:space="0" w:color="auto"/>
              <w:right w:val="single" w:sz="4" w:space="0" w:color="auto"/>
            </w:tcBorders>
          </w:tcPr>
          <w:p w14:paraId="0809D058" w14:textId="77777777" w:rsidR="0064224D" w:rsidRPr="0007194F" w:rsidRDefault="006A6403" w:rsidP="00A5014E">
            <w:pPr>
              <w:spacing w:after="0"/>
              <w:rPr>
                <w:rFonts w:ascii="Times New Roman" w:hAnsi="Times New Roman"/>
                <w:sz w:val="24"/>
                <w:szCs w:val="24"/>
              </w:rPr>
            </w:pPr>
            <w:r>
              <w:rPr>
                <w:rFonts w:ascii="Times New Roman" w:hAnsi="Times New Roman"/>
                <w:sz w:val="24"/>
                <w:szCs w:val="24"/>
              </w:rPr>
              <w:t>Inginerie Chimică</w:t>
            </w:r>
          </w:p>
        </w:tc>
      </w:tr>
      <w:tr w:rsidR="0064224D" w:rsidRPr="0007194F" w14:paraId="06481F27" w14:textId="77777777" w:rsidTr="00112105">
        <w:tc>
          <w:tcPr>
            <w:tcW w:w="3168" w:type="dxa"/>
            <w:tcBorders>
              <w:top w:val="single" w:sz="4" w:space="0" w:color="auto"/>
              <w:left w:val="single" w:sz="4" w:space="0" w:color="auto"/>
              <w:bottom w:val="single" w:sz="4" w:space="0" w:color="auto"/>
              <w:right w:val="single" w:sz="4" w:space="0" w:color="auto"/>
            </w:tcBorders>
          </w:tcPr>
          <w:p w14:paraId="06F7CB0F"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1.4 Domeniul de studii</w:t>
            </w:r>
          </w:p>
        </w:tc>
        <w:tc>
          <w:tcPr>
            <w:tcW w:w="7175" w:type="dxa"/>
            <w:tcBorders>
              <w:top w:val="single" w:sz="4" w:space="0" w:color="auto"/>
              <w:left w:val="single" w:sz="4" w:space="0" w:color="auto"/>
              <w:bottom w:val="single" w:sz="4" w:space="0" w:color="auto"/>
              <w:right w:val="single" w:sz="4" w:space="0" w:color="auto"/>
            </w:tcBorders>
          </w:tcPr>
          <w:p w14:paraId="6B35B405" w14:textId="77777777" w:rsidR="0064224D" w:rsidRPr="0007194F" w:rsidRDefault="002C19EA" w:rsidP="00A5014E">
            <w:pPr>
              <w:spacing w:after="0"/>
              <w:rPr>
                <w:rFonts w:ascii="Times New Roman" w:hAnsi="Times New Roman"/>
                <w:sz w:val="24"/>
                <w:szCs w:val="24"/>
              </w:rPr>
            </w:pPr>
            <w:r>
              <w:rPr>
                <w:rFonts w:ascii="Times New Roman" w:hAnsi="Times New Roman"/>
                <w:sz w:val="24"/>
                <w:szCs w:val="24"/>
              </w:rPr>
              <w:t>Inginerie C</w:t>
            </w:r>
            <w:r w:rsidR="006A6403">
              <w:rPr>
                <w:rFonts w:ascii="Times New Roman" w:hAnsi="Times New Roman"/>
                <w:sz w:val="24"/>
                <w:szCs w:val="24"/>
              </w:rPr>
              <w:t>himică</w:t>
            </w:r>
          </w:p>
        </w:tc>
      </w:tr>
      <w:tr w:rsidR="0064224D" w:rsidRPr="0007194F" w14:paraId="44054E4D" w14:textId="77777777" w:rsidTr="00112105">
        <w:tc>
          <w:tcPr>
            <w:tcW w:w="3168" w:type="dxa"/>
            <w:tcBorders>
              <w:top w:val="single" w:sz="4" w:space="0" w:color="auto"/>
              <w:left w:val="single" w:sz="4" w:space="0" w:color="auto"/>
              <w:bottom w:val="single" w:sz="4" w:space="0" w:color="auto"/>
              <w:right w:val="single" w:sz="4" w:space="0" w:color="auto"/>
            </w:tcBorders>
          </w:tcPr>
          <w:p w14:paraId="17DFCE0C"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1.5 Ciclul de studii</w:t>
            </w:r>
          </w:p>
        </w:tc>
        <w:tc>
          <w:tcPr>
            <w:tcW w:w="7175" w:type="dxa"/>
            <w:tcBorders>
              <w:top w:val="single" w:sz="4" w:space="0" w:color="auto"/>
              <w:left w:val="single" w:sz="4" w:space="0" w:color="auto"/>
              <w:bottom w:val="single" w:sz="4" w:space="0" w:color="auto"/>
              <w:right w:val="single" w:sz="4" w:space="0" w:color="auto"/>
            </w:tcBorders>
          </w:tcPr>
          <w:p w14:paraId="7FF062A5" w14:textId="77777777" w:rsidR="0064224D" w:rsidRPr="0007194F" w:rsidRDefault="0054472D" w:rsidP="00A5014E">
            <w:pPr>
              <w:spacing w:after="0"/>
              <w:rPr>
                <w:rFonts w:ascii="Times New Roman" w:hAnsi="Times New Roman"/>
                <w:sz w:val="24"/>
                <w:szCs w:val="24"/>
              </w:rPr>
            </w:pPr>
            <w:r>
              <w:rPr>
                <w:rFonts w:ascii="Times New Roman" w:hAnsi="Times New Roman"/>
                <w:sz w:val="24"/>
                <w:szCs w:val="24"/>
              </w:rPr>
              <w:t>L</w:t>
            </w:r>
            <w:r w:rsidR="006A6403">
              <w:rPr>
                <w:rFonts w:ascii="Times New Roman" w:hAnsi="Times New Roman"/>
                <w:sz w:val="24"/>
                <w:szCs w:val="24"/>
              </w:rPr>
              <w:t>icenţă</w:t>
            </w:r>
          </w:p>
        </w:tc>
      </w:tr>
      <w:tr w:rsidR="0064224D" w:rsidRPr="0007194F" w14:paraId="5789C266" w14:textId="77777777" w:rsidTr="00112105">
        <w:tc>
          <w:tcPr>
            <w:tcW w:w="3168" w:type="dxa"/>
            <w:tcBorders>
              <w:top w:val="single" w:sz="4" w:space="0" w:color="auto"/>
              <w:left w:val="single" w:sz="4" w:space="0" w:color="auto"/>
              <w:bottom w:val="single" w:sz="4" w:space="0" w:color="auto"/>
              <w:right w:val="single" w:sz="4" w:space="0" w:color="auto"/>
            </w:tcBorders>
          </w:tcPr>
          <w:p w14:paraId="1A99AB47"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1.6 Programul de studiu / Calificarea</w:t>
            </w:r>
          </w:p>
        </w:tc>
        <w:tc>
          <w:tcPr>
            <w:tcW w:w="7175" w:type="dxa"/>
            <w:tcBorders>
              <w:top w:val="single" w:sz="4" w:space="0" w:color="auto"/>
              <w:left w:val="single" w:sz="4" w:space="0" w:color="auto"/>
              <w:bottom w:val="single" w:sz="4" w:space="0" w:color="auto"/>
              <w:right w:val="single" w:sz="4" w:space="0" w:color="auto"/>
            </w:tcBorders>
          </w:tcPr>
          <w:p w14:paraId="144C8B54" w14:textId="769A75F2" w:rsidR="0064224D" w:rsidRPr="008F0879" w:rsidRDefault="006A6403" w:rsidP="00A5014E">
            <w:pPr>
              <w:spacing w:after="0"/>
              <w:rPr>
                <w:rFonts w:ascii="Times New Roman" w:hAnsi="Times New Roman"/>
                <w:b/>
                <w:bCs/>
                <w:sz w:val="24"/>
                <w:szCs w:val="24"/>
              </w:rPr>
            </w:pPr>
            <w:r w:rsidRPr="008F0879">
              <w:rPr>
                <w:rFonts w:ascii="Times New Roman" w:hAnsi="Times New Roman"/>
                <w:b/>
                <w:bCs/>
                <w:sz w:val="24"/>
                <w:szCs w:val="24"/>
              </w:rPr>
              <w:t>Inginerie chimică – trunchi comun / inginer</w:t>
            </w:r>
            <w:r w:rsidR="00112105">
              <w:rPr>
                <w:rFonts w:ascii="Times New Roman" w:hAnsi="Times New Roman"/>
                <w:b/>
                <w:bCs/>
                <w:sz w:val="24"/>
                <w:szCs w:val="24"/>
              </w:rPr>
              <w:t xml:space="preserve"> chimist</w:t>
            </w:r>
          </w:p>
        </w:tc>
      </w:tr>
    </w:tbl>
    <w:p w14:paraId="5AF39553" w14:textId="77777777" w:rsidR="0064224D" w:rsidRPr="0007194F" w:rsidRDefault="0064224D" w:rsidP="00CE478B">
      <w:pPr>
        <w:spacing w:after="0"/>
        <w:rPr>
          <w:rFonts w:ascii="Times New Roman" w:hAnsi="Times New Roman"/>
          <w:sz w:val="24"/>
          <w:szCs w:val="24"/>
        </w:rPr>
      </w:pPr>
    </w:p>
    <w:p w14:paraId="4DB47BED" w14:textId="77777777" w:rsidR="0064224D" w:rsidRPr="0007194F" w:rsidRDefault="0064224D" w:rsidP="00A5014E">
      <w:pPr>
        <w:spacing w:after="0"/>
        <w:rPr>
          <w:rFonts w:ascii="Times New Roman" w:hAnsi="Times New Roman"/>
          <w:b/>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5"/>
        <w:gridCol w:w="391"/>
        <w:gridCol w:w="432"/>
        <w:gridCol w:w="1017"/>
        <w:gridCol w:w="180"/>
        <w:gridCol w:w="330"/>
        <w:gridCol w:w="2136"/>
        <w:gridCol w:w="363"/>
        <w:gridCol w:w="2417"/>
        <w:gridCol w:w="1192"/>
      </w:tblGrid>
      <w:tr w:rsidR="0064224D" w:rsidRPr="0007194F" w14:paraId="4F029063" w14:textId="77777777" w:rsidTr="00112105">
        <w:tc>
          <w:tcPr>
            <w:tcW w:w="2708" w:type="dxa"/>
            <w:gridSpan w:val="3"/>
            <w:tcBorders>
              <w:top w:val="single" w:sz="4" w:space="0" w:color="auto"/>
              <w:left w:val="single" w:sz="4" w:space="0" w:color="auto"/>
              <w:bottom w:val="single" w:sz="4" w:space="0" w:color="auto"/>
              <w:right w:val="single" w:sz="4" w:space="0" w:color="auto"/>
            </w:tcBorders>
          </w:tcPr>
          <w:p w14:paraId="200306B8"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635" w:type="dxa"/>
            <w:gridSpan w:val="7"/>
            <w:tcBorders>
              <w:top w:val="single" w:sz="4" w:space="0" w:color="auto"/>
              <w:left w:val="single" w:sz="4" w:space="0" w:color="auto"/>
              <w:bottom w:val="single" w:sz="4" w:space="0" w:color="auto"/>
              <w:right w:val="single" w:sz="4" w:space="0" w:color="auto"/>
            </w:tcBorders>
          </w:tcPr>
          <w:p w14:paraId="2F258F98" w14:textId="77777777" w:rsidR="0064224D" w:rsidRPr="00A84152" w:rsidRDefault="006E39FB" w:rsidP="00A5014E">
            <w:pPr>
              <w:spacing w:after="0"/>
              <w:rPr>
                <w:rFonts w:ascii="Times New Roman" w:hAnsi="Times New Roman"/>
                <w:b/>
                <w:bCs/>
                <w:sz w:val="24"/>
                <w:szCs w:val="24"/>
              </w:rPr>
            </w:pPr>
            <w:r>
              <w:rPr>
                <w:rFonts w:ascii="Times New Roman" w:hAnsi="Times New Roman"/>
                <w:b/>
                <w:bCs/>
                <w:sz w:val="24"/>
                <w:szCs w:val="24"/>
              </w:rPr>
              <w:t>Anali</w:t>
            </w:r>
            <w:r w:rsidR="00287EAA">
              <w:rPr>
                <w:rFonts w:ascii="Times New Roman" w:hAnsi="Times New Roman"/>
                <w:b/>
                <w:bCs/>
                <w:sz w:val="24"/>
                <w:szCs w:val="24"/>
              </w:rPr>
              <w:t>za şi sinteza proceselor tehnologice</w:t>
            </w:r>
            <w:r w:rsidR="00A84152">
              <w:rPr>
                <w:rFonts w:ascii="Times New Roman" w:hAnsi="Times New Roman"/>
                <w:b/>
                <w:bCs/>
                <w:sz w:val="24"/>
                <w:szCs w:val="24"/>
              </w:rPr>
              <w:t xml:space="preserve"> </w:t>
            </w:r>
            <w:r w:rsidR="008E5FC7">
              <w:rPr>
                <w:rFonts w:ascii="Times New Roman" w:hAnsi="Times New Roman"/>
                <w:b/>
                <w:bCs/>
                <w:sz w:val="24"/>
                <w:szCs w:val="24"/>
              </w:rPr>
              <w:t>– CLR204</w:t>
            </w:r>
            <w:r w:rsidR="00187C0C">
              <w:rPr>
                <w:rFonts w:ascii="Times New Roman" w:hAnsi="Times New Roman"/>
                <w:b/>
                <w:bCs/>
                <w:sz w:val="24"/>
                <w:szCs w:val="24"/>
              </w:rPr>
              <w:t>6</w:t>
            </w:r>
          </w:p>
        </w:tc>
      </w:tr>
      <w:tr w:rsidR="0064224D" w:rsidRPr="0007194F" w14:paraId="7FA77DF4" w14:textId="77777777" w:rsidTr="00112105">
        <w:tc>
          <w:tcPr>
            <w:tcW w:w="3905" w:type="dxa"/>
            <w:gridSpan w:val="5"/>
            <w:tcBorders>
              <w:top w:val="single" w:sz="4" w:space="0" w:color="auto"/>
              <w:left w:val="single" w:sz="4" w:space="0" w:color="auto"/>
              <w:bottom w:val="single" w:sz="4" w:space="0" w:color="auto"/>
              <w:right w:val="single" w:sz="4" w:space="0" w:color="auto"/>
            </w:tcBorders>
          </w:tcPr>
          <w:p w14:paraId="3069FB76"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2.2 </w:t>
            </w:r>
            <w:r>
              <w:rPr>
                <w:rFonts w:ascii="Times New Roman" w:hAnsi="Times New Roman"/>
                <w:sz w:val="24"/>
                <w:szCs w:val="24"/>
              </w:rPr>
              <w:t>Titularul activităţilor de curs</w:t>
            </w:r>
          </w:p>
        </w:tc>
        <w:tc>
          <w:tcPr>
            <w:tcW w:w="6438" w:type="dxa"/>
            <w:gridSpan w:val="5"/>
            <w:tcBorders>
              <w:top w:val="single" w:sz="4" w:space="0" w:color="auto"/>
              <w:left w:val="single" w:sz="4" w:space="0" w:color="auto"/>
              <w:bottom w:val="single" w:sz="4" w:space="0" w:color="auto"/>
              <w:right w:val="single" w:sz="4" w:space="0" w:color="auto"/>
            </w:tcBorders>
          </w:tcPr>
          <w:p w14:paraId="6CE09B02" w14:textId="20E3725F" w:rsidR="0064224D" w:rsidRPr="0007194F" w:rsidRDefault="007F2543" w:rsidP="00A5014E">
            <w:pPr>
              <w:spacing w:after="0"/>
              <w:rPr>
                <w:rFonts w:ascii="Times New Roman" w:hAnsi="Times New Roman"/>
                <w:sz w:val="24"/>
                <w:szCs w:val="24"/>
              </w:rPr>
            </w:pPr>
            <w:r>
              <w:rPr>
                <w:rFonts w:ascii="Times New Roman" w:hAnsi="Times New Roman"/>
                <w:sz w:val="24"/>
                <w:szCs w:val="24"/>
              </w:rPr>
              <w:t>Lector</w:t>
            </w:r>
            <w:r w:rsidR="006E39FB">
              <w:rPr>
                <w:rFonts w:ascii="Times New Roman" w:hAnsi="Times New Roman"/>
                <w:sz w:val="24"/>
                <w:szCs w:val="24"/>
              </w:rPr>
              <w:t>. dr. ing. S</w:t>
            </w:r>
            <w:r>
              <w:rPr>
                <w:rFonts w:ascii="Times New Roman" w:hAnsi="Times New Roman"/>
                <w:sz w:val="24"/>
                <w:szCs w:val="24"/>
              </w:rPr>
              <w:t>ilvia Burcă</w:t>
            </w:r>
          </w:p>
        </w:tc>
      </w:tr>
      <w:tr w:rsidR="0064224D" w:rsidRPr="0007194F" w14:paraId="3A7B2FE7" w14:textId="77777777" w:rsidTr="00112105">
        <w:tc>
          <w:tcPr>
            <w:tcW w:w="3905" w:type="dxa"/>
            <w:gridSpan w:val="5"/>
            <w:tcBorders>
              <w:top w:val="single" w:sz="4" w:space="0" w:color="auto"/>
              <w:left w:val="single" w:sz="4" w:space="0" w:color="auto"/>
              <w:bottom w:val="single" w:sz="4" w:space="0" w:color="auto"/>
              <w:right w:val="single" w:sz="4" w:space="0" w:color="auto"/>
            </w:tcBorders>
          </w:tcPr>
          <w:p w14:paraId="5797FEF0"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2.3 </w:t>
            </w:r>
            <w:r>
              <w:rPr>
                <w:rFonts w:ascii="Times New Roman" w:hAnsi="Times New Roman"/>
                <w:sz w:val="24"/>
                <w:szCs w:val="24"/>
              </w:rPr>
              <w:t>Titularul activităţilor de seminar</w:t>
            </w:r>
            <w:r w:rsidR="0045265D">
              <w:rPr>
                <w:rFonts w:ascii="Times New Roman" w:hAnsi="Times New Roman"/>
                <w:sz w:val="24"/>
                <w:szCs w:val="24"/>
              </w:rPr>
              <w:t>/laborator</w:t>
            </w:r>
          </w:p>
        </w:tc>
        <w:tc>
          <w:tcPr>
            <w:tcW w:w="6438" w:type="dxa"/>
            <w:gridSpan w:val="5"/>
            <w:tcBorders>
              <w:top w:val="single" w:sz="4" w:space="0" w:color="auto"/>
              <w:left w:val="single" w:sz="4" w:space="0" w:color="auto"/>
              <w:bottom w:val="single" w:sz="4" w:space="0" w:color="auto"/>
              <w:right w:val="single" w:sz="4" w:space="0" w:color="auto"/>
            </w:tcBorders>
          </w:tcPr>
          <w:p w14:paraId="7D1C1C6B" w14:textId="77777777" w:rsidR="0064224D" w:rsidRPr="0007194F" w:rsidRDefault="006419D6" w:rsidP="00A5014E">
            <w:pPr>
              <w:spacing w:after="0"/>
              <w:rPr>
                <w:rFonts w:ascii="Times New Roman" w:hAnsi="Times New Roman"/>
                <w:sz w:val="24"/>
                <w:szCs w:val="24"/>
              </w:rPr>
            </w:pPr>
            <w:r>
              <w:rPr>
                <w:rFonts w:ascii="Times New Roman" w:hAnsi="Times New Roman"/>
                <w:sz w:val="24"/>
                <w:szCs w:val="24"/>
              </w:rPr>
              <w:t>Lector</w:t>
            </w:r>
            <w:r w:rsidR="006E39FB">
              <w:rPr>
                <w:rFonts w:ascii="Times New Roman" w:hAnsi="Times New Roman"/>
                <w:sz w:val="24"/>
                <w:szCs w:val="24"/>
              </w:rPr>
              <w:t xml:space="preserve"> dr. ing. Silvia Burcă</w:t>
            </w:r>
          </w:p>
        </w:tc>
      </w:tr>
      <w:tr w:rsidR="0064224D" w:rsidRPr="0007194F" w14:paraId="7203E2B1" w14:textId="77777777" w:rsidTr="00112105">
        <w:tc>
          <w:tcPr>
            <w:tcW w:w="1885" w:type="dxa"/>
            <w:tcBorders>
              <w:top w:val="single" w:sz="4" w:space="0" w:color="auto"/>
              <w:left w:val="single" w:sz="4" w:space="0" w:color="auto"/>
              <w:bottom w:val="single" w:sz="4" w:space="0" w:color="auto"/>
              <w:right w:val="single" w:sz="4" w:space="0" w:color="auto"/>
            </w:tcBorders>
          </w:tcPr>
          <w:p w14:paraId="22E994A6" w14:textId="77777777" w:rsidR="0064224D" w:rsidRPr="0007194F" w:rsidRDefault="0064224D" w:rsidP="00A5014E">
            <w:pPr>
              <w:spacing w:after="0"/>
              <w:ind w:right="-189"/>
              <w:rPr>
                <w:rFonts w:ascii="Times New Roman" w:hAnsi="Times New Roman"/>
                <w:sz w:val="24"/>
                <w:szCs w:val="24"/>
              </w:rPr>
            </w:pPr>
            <w:r w:rsidRPr="0007194F">
              <w:rPr>
                <w:rFonts w:ascii="Times New Roman" w:hAnsi="Times New Roman"/>
                <w:sz w:val="24"/>
                <w:szCs w:val="24"/>
              </w:rPr>
              <w:t>2.4 Anul de studiu</w:t>
            </w:r>
          </w:p>
        </w:tc>
        <w:tc>
          <w:tcPr>
            <w:tcW w:w="391" w:type="dxa"/>
            <w:tcBorders>
              <w:top w:val="single" w:sz="4" w:space="0" w:color="auto"/>
              <w:left w:val="single" w:sz="4" w:space="0" w:color="auto"/>
              <w:bottom w:val="single" w:sz="4" w:space="0" w:color="auto"/>
              <w:right w:val="single" w:sz="4" w:space="0" w:color="auto"/>
            </w:tcBorders>
          </w:tcPr>
          <w:p w14:paraId="75F87513" w14:textId="77777777" w:rsidR="0064224D" w:rsidRPr="0007194F" w:rsidRDefault="006E39FB" w:rsidP="00A5014E">
            <w:pPr>
              <w:spacing w:after="0"/>
              <w:rPr>
                <w:rFonts w:ascii="Times New Roman" w:hAnsi="Times New Roman"/>
                <w:sz w:val="24"/>
                <w:szCs w:val="24"/>
              </w:rPr>
            </w:pPr>
            <w:r>
              <w:rPr>
                <w:rFonts w:ascii="Times New Roman" w:hAnsi="Times New Roman"/>
                <w:sz w:val="24"/>
                <w:szCs w:val="24"/>
              </w:rPr>
              <w:t>II</w:t>
            </w:r>
          </w:p>
        </w:tc>
        <w:tc>
          <w:tcPr>
            <w:tcW w:w="1449" w:type="dxa"/>
            <w:gridSpan w:val="2"/>
            <w:tcBorders>
              <w:top w:val="single" w:sz="4" w:space="0" w:color="auto"/>
              <w:left w:val="single" w:sz="4" w:space="0" w:color="auto"/>
              <w:bottom w:val="single" w:sz="4" w:space="0" w:color="auto"/>
              <w:right w:val="single" w:sz="4" w:space="0" w:color="auto"/>
            </w:tcBorders>
          </w:tcPr>
          <w:p w14:paraId="57B052C3" w14:textId="77777777" w:rsidR="0064224D" w:rsidRPr="0007194F" w:rsidRDefault="0064224D" w:rsidP="00A5014E">
            <w:pPr>
              <w:spacing w:after="0"/>
              <w:ind w:left="-82" w:right="-164"/>
              <w:rPr>
                <w:rFonts w:ascii="Times New Roman" w:hAnsi="Times New Roman"/>
                <w:sz w:val="24"/>
                <w:szCs w:val="24"/>
              </w:rPr>
            </w:pPr>
            <w:r w:rsidRPr="0007194F">
              <w:rPr>
                <w:rFonts w:ascii="Times New Roman" w:hAnsi="Times New Roman"/>
                <w:sz w:val="24"/>
                <w:szCs w:val="24"/>
              </w:rPr>
              <w:t>2.5 Semestrul</w:t>
            </w:r>
          </w:p>
        </w:tc>
        <w:tc>
          <w:tcPr>
            <w:tcW w:w="510" w:type="dxa"/>
            <w:gridSpan w:val="2"/>
            <w:tcBorders>
              <w:top w:val="single" w:sz="4" w:space="0" w:color="auto"/>
              <w:left w:val="single" w:sz="4" w:space="0" w:color="auto"/>
              <w:bottom w:val="single" w:sz="4" w:space="0" w:color="auto"/>
              <w:right w:val="single" w:sz="4" w:space="0" w:color="auto"/>
            </w:tcBorders>
          </w:tcPr>
          <w:p w14:paraId="2263DC3B" w14:textId="77777777" w:rsidR="0064224D" w:rsidRPr="0007194F" w:rsidRDefault="008A393A" w:rsidP="00A5014E">
            <w:pPr>
              <w:spacing w:after="0"/>
              <w:rPr>
                <w:rFonts w:ascii="Times New Roman" w:hAnsi="Times New Roman"/>
                <w:sz w:val="24"/>
                <w:szCs w:val="24"/>
              </w:rPr>
            </w:pPr>
            <w:r>
              <w:rPr>
                <w:rFonts w:ascii="Times New Roman" w:hAnsi="Times New Roman"/>
                <w:sz w:val="24"/>
                <w:szCs w:val="24"/>
              </w:rPr>
              <w:t>4</w:t>
            </w:r>
          </w:p>
        </w:tc>
        <w:tc>
          <w:tcPr>
            <w:tcW w:w="2136" w:type="dxa"/>
            <w:tcBorders>
              <w:top w:val="single" w:sz="4" w:space="0" w:color="auto"/>
              <w:left w:val="single" w:sz="4" w:space="0" w:color="auto"/>
              <w:bottom w:val="single" w:sz="4" w:space="0" w:color="auto"/>
              <w:right w:val="single" w:sz="4" w:space="0" w:color="auto"/>
            </w:tcBorders>
          </w:tcPr>
          <w:p w14:paraId="6C0491A8" w14:textId="77777777" w:rsidR="0064224D" w:rsidRPr="0007194F" w:rsidRDefault="0064224D" w:rsidP="00A5014E">
            <w:pPr>
              <w:spacing w:after="0"/>
              <w:ind w:left="-80" w:right="-122"/>
              <w:rPr>
                <w:rFonts w:ascii="Times New Roman" w:hAnsi="Times New Roman"/>
                <w:sz w:val="24"/>
                <w:szCs w:val="24"/>
              </w:rPr>
            </w:pPr>
            <w:r w:rsidRPr="0007194F">
              <w:rPr>
                <w:rFonts w:ascii="Times New Roman" w:hAnsi="Times New Roman"/>
                <w:sz w:val="24"/>
                <w:szCs w:val="24"/>
              </w:rPr>
              <w:t>2.6. Tipul de evaluare</w:t>
            </w:r>
          </w:p>
        </w:tc>
        <w:tc>
          <w:tcPr>
            <w:tcW w:w="363" w:type="dxa"/>
            <w:tcBorders>
              <w:top w:val="single" w:sz="4" w:space="0" w:color="auto"/>
              <w:left w:val="single" w:sz="4" w:space="0" w:color="auto"/>
              <w:bottom w:val="single" w:sz="4" w:space="0" w:color="auto"/>
              <w:right w:val="single" w:sz="4" w:space="0" w:color="auto"/>
            </w:tcBorders>
          </w:tcPr>
          <w:p w14:paraId="0654CC27" w14:textId="77777777" w:rsidR="0064224D" w:rsidRPr="0007194F" w:rsidRDefault="006E39FB" w:rsidP="00A5014E">
            <w:pPr>
              <w:spacing w:after="0"/>
              <w:rPr>
                <w:rFonts w:ascii="Times New Roman" w:hAnsi="Times New Roman"/>
                <w:sz w:val="24"/>
                <w:szCs w:val="24"/>
              </w:rPr>
            </w:pPr>
            <w:r>
              <w:rPr>
                <w:rFonts w:ascii="Times New Roman" w:hAnsi="Times New Roman"/>
                <w:sz w:val="24"/>
                <w:szCs w:val="24"/>
              </w:rPr>
              <w:t>E</w:t>
            </w:r>
          </w:p>
        </w:tc>
        <w:tc>
          <w:tcPr>
            <w:tcW w:w="2417" w:type="dxa"/>
            <w:tcBorders>
              <w:top w:val="single" w:sz="4" w:space="0" w:color="auto"/>
              <w:left w:val="single" w:sz="4" w:space="0" w:color="auto"/>
              <w:bottom w:val="single" w:sz="4" w:space="0" w:color="auto"/>
              <w:right w:val="single" w:sz="4" w:space="0" w:color="auto"/>
            </w:tcBorders>
          </w:tcPr>
          <w:p w14:paraId="7E2899DA" w14:textId="77777777" w:rsidR="0064224D" w:rsidRPr="0007194F" w:rsidRDefault="0064224D" w:rsidP="00A5014E">
            <w:pPr>
              <w:spacing w:after="0"/>
              <w:ind w:left="-38" w:right="-136"/>
              <w:rPr>
                <w:rFonts w:ascii="Times New Roman" w:hAnsi="Times New Roman"/>
                <w:sz w:val="24"/>
                <w:szCs w:val="24"/>
              </w:rPr>
            </w:pPr>
            <w:r w:rsidRPr="0007194F">
              <w:rPr>
                <w:rFonts w:ascii="Times New Roman" w:hAnsi="Times New Roman"/>
                <w:sz w:val="24"/>
                <w:szCs w:val="24"/>
              </w:rPr>
              <w:t>2.7 Regimul disciplinei</w:t>
            </w:r>
          </w:p>
        </w:tc>
        <w:tc>
          <w:tcPr>
            <w:tcW w:w="1192" w:type="dxa"/>
            <w:tcBorders>
              <w:top w:val="single" w:sz="4" w:space="0" w:color="auto"/>
              <w:left w:val="single" w:sz="4" w:space="0" w:color="auto"/>
              <w:bottom w:val="single" w:sz="4" w:space="0" w:color="auto"/>
              <w:right w:val="single" w:sz="4" w:space="0" w:color="auto"/>
            </w:tcBorders>
          </w:tcPr>
          <w:p w14:paraId="76A34E68" w14:textId="0D6BD758" w:rsidR="0064224D" w:rsidRPr="0007194F" w:rsidRDefault="00B150EF" w:rsidP="00A5014E">
            <w:pPr>
              <w:spacing w:after="0"/>
              <w:rPr>
                <w:rFonts w:ascii="Times New Roman" w:hAnsi="Times New Roman"/>
                <w:sz w:val="24"/>
                <w:szCs w:val="24"/>
              </w:rPr>
            </w:pPr>
            <w:r>
              <w:rPr>
                <w:rFonts w:ascii="Times New Roman" w:hAnsi="Times New Roman"/>
                <w:sz w:val="24"/>
                <w:szCs w:val="24"/>
              </w:rPr>
              <w:t>DD/</w:t>
            </w:r>
            <w:r w:rsidR="006E39FB">
              <w:rPr>
                <w:rFonts w:ascii="Times New Roman" w:hAnsi="Times New Roman"/>
                <w:sz w:val="24"/>
                <w:szCs w:val="24"/>
              </w:rPr>
              <w:t>O</w:t>
            </w:r>
            <w:r w:rsidR="00A84152">
              <w:rPr>
                <w:rFonts w:ascii="Times New Roman" w:hAnsi="Times New Roman"/>
                <w:sz w:val="24"/>
                <w:szCs w:val="24"/>
              </w:rPr>
              <w:t>b</w:t>
            </w:r>
            <w:r w:rsidR="00A22812">
              <w:rPr>
                <w:rFonts w:ascii="Times New Roman" w:hAnsi="Times New Roman"/>
                <w:sz w:val="24"/>
                <w:szCs w:val="24"/>
              </w:rPr>
              <w:t>l</w:t>
            </w:r>
            <w:r>
              <w:rPr>
                <w:rFonts w:ascii="Times New Roman" w:hAnsi="Times New Roman"/>
                <w:sz w:val="24"/>
                <w:szCs w:val="24"/>
              </w:rPr>
              <w:t>.</w:t>
            </w:r>
          </w:p>
        </w:tc>
      </w:tr>
    </w:tbl>
    <w:p w14:paraId="1A1C8455" w14:textId="77777777" w:rsidR="0064224D" w:rsidRPr="0007194F" w:rsidRDefault="0064224D" w:rsidP="00CE478B">
      <w:pPr>
        <w:spacing w:after="0"/>
        <w:rPr>
          <w:rFonts w:ascii="Times New Roman" w:hAnsi="Times New Roman"/>
          <w:sz w:val="24"/>
          <w:szCs w:val="24"/>
        </w:rPr>
      </w:pPr>
    </w:p>
    <w:p w14:paraId="530D773C" w14:textId="77777777" w:rsidR="0064224D" w:rsidRPr="0007194F" w:rsidRDefault="0064224D" w:rsidP="00A5014E">
      <w:pPr>
        <w:spacing w:after="0"/>
        <w:rPr>
          <w:rFonts w:ascii="Times New Roman" w:hAnsi="Times New Roman"/>
          <w:sz w:val="24"/>
          <w:szCs w:val="24"/>
        </w:rPr>
      </w:pPr>
      <w:r w:rsidRPr="0007194F">
        <w:rPr>
          <w:rFonts w:ascii="Times New Roman" w:hAnsi="Times New Roman"/>
          <w:b/>
          <w:sz w:val="24"/>
          <w:szCs w:val="24"/>
        </w:rPr>
        <w:t xml:space="preserve">3. </w:t>
      </w:r>
      <w:r>
        <w:rPr>
          <w:rFonts w:ascii="Times New Roman" w:hAnsi="Times New Roman"/>
          <w:b/>
          <w:sz w:val="24"/>
          <w:szCs w:val="24"/>
        </w:rPr>
        <w:t>Timpul total estimat</w:t>
      </w:r>
      <w:r w:rsidRPr="0007194F">
        <w:rPr>
          <w:rFonts w:ascii="Times New Roman" w:hAnsi="Times New Roman"/>
          <w:sz w:val="24"/>
          <w:szCs w:val="24"/>
        </w:rPr>
        <w:t xml:space="preserve"> (</w:t>
      </w:r>
      <w:r>
        <w:rPr>
          <w:rFonts w:ascii="Times New Roman" w:hAnsi="Times New Roman"/>
          <w:sz w:val="24"/>
          <w:szCs w:val="24"/>
        </w:rPr>
        <w:t>ore pe semestru al activităţilor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873"/>
      </w:tblGrid>
      <w:tr w:rsidR="0064224D" w:rsidRPr="0007194F" w14:paraId="6FEFB67D" w14:textId="77777777" w:rsidTr="00112105">
        <w:tc>
          <w:tcPr>
            <w:tcW w:w="3790" w:type="dxa"/>
            <w:tcBorders>
              <w:top w:val="single" w:sz="4" w:space="0" w:color="auto"/>
              <w:left w:val="single" w:sz="4" w:space="0" w:color="auto"/>
              <w:bottom w:val="single" w:sz="4" w:space="0" w:color="auto"/>
              <w:right w:val="single" w:sz="4" w:space="0" w:color="auto"/>
            </w:tcBorders>
          </w:tcPr>
          <w:p w14:paraId="46A42824"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Borders>
              <w:top w:val="single" w:sz="4" w:space="0" w:color="auto"/>
              <w:left w:val="single" w:sz="4" w:space="0" w:color="auto"/>
              <w:bottom w:val="single" w:sz="4" w:space="0" w:color="auto"/>
              <w:right w:val="single" w:sz="4" w:space="0" w:color="auto"/>
            </w:tcBorders>
          </w:tcPr>
          <w:p w14:paraId="22A4C3C6" w14:textId="77777777" w:rsidR="0064224D" w:rsidRPr="0007194F" w:rsidRDefault="00446CDB" w:rsidP="00A5014E">
            <w:pPr>
              <w:spacing w:after="0"/>
              <w:rPr>
                <w:rFonts w:ascii="Times New Roman" w:hAnsi="Times New Roman"/>
                <w:sz w:val="24"/>
                <w:szCs w:val="24"/>
              </w:rPr>
            </w:pPr>
            <w:r>
              <w:rPr>
                <w:rFonts w:ascii="Times New Roman" w:hAnsi="Times New Roman"/>
                <w:sz w:val="24"/>
                <w:szCs w:val="24"/>
              </w:rPr>
              <w:t>7</w:t>
            </w:r>
          </w:p>
        </w:tc>
        <w:tc>
          <w:tcPr>
            <w:tcW w:w="2102" w:type="dxa"/>
            <w:gridSpan w:val="2"/>
            <w:tcBorders>
              <w:top w:val="single" w:sz="4" w:space="0" w:color="auto"/>
              <w:left w:val="single" w:sz="4" w:space="0" w:color="auto"/>
              <w:bottom w:val="single" w:sz="4" w:space="0" w:color="auto"/>
              <w:right w:val="single" w:sz="4" w:space="0" w:color="auto"/>
            </w:tcBorders>
          </w:tcPr>
          <w:p w14:paraId="25F73C7A" w14:textId="77777777" w:rsidR="0064224D" w:rsidRPr="0007194F" w:rsidRDefault="0064224D" w:rsidP="00A5014E">
            <w:pPr>
              <w:spacing w:after="0"/>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591" w:type="dxa"/>
            <w:tcBorders>
              <w:top w:val="single" w:sz="4" w:space="0" w:color="auto"/>
              <w:left w:val="single" w:sz="4" w:space="0" w:color="auto"/>
              <w:bottom w:val="single" w:sz="4" w:space="0" w:color="auto"/>
              <w:right w:val="single" w:sz="4" w:space="0" w:color="auto"/>
            </w:tcBorders>
          </w:tcPr>
          <w:p w14:paraId="18D7DAFB" w14:textId="77777777" w:rsidR="0064224D" w:rsidRPr="0007194F" w:rsidRDefault="00446CDB" w:rsidP="00A5014E">
            <w:pPr>
              <w:spacing w:after="0"/>
              <w:rPr>
                <w:rFonts w:ascii="Times New Roman" w:hAnsi="Times New Roman"/>
                <w:sz w:val="24"/>
                <w:szCs w:val="24"/>
              </w:rPr>
            </w:pPr>
            <w:r>
              <w:rPr>
                <w:rFonts w:ascii="Times New Roman" w:hAnsi="Times New Roman"/>
                <w:sz w:val="24"/>
                <w:szCs w:val="24"/>
              </w:rPr>
              <w:t>3</w:t>
            </w:r>
          </w:p>
        </w:tc>
        <w:tc>
          <w:tcPr>
            <w:tcW w:w="2413" w:type="dxa"/>
            <w:tcBorders>
              <w:top w:val="single" w:sz="4" w:space="0" w:color="auto"/>
              <w:left w:val="single" w:sz="4" w:space="0" w:color="auto"/>
              <w:bottom w:val="single" w:sz="4" w:space="0" w:color="auto"/>
              <w:right w:val="single" w:sz="4" w:space="0" w:color="auto"/>
            </w:tcBorders>
          </w:tcPr>
          <w:p w14:paraId="2BF88DAD" w14:textId="77777777" w:rsidR="0064224D" w:rsidRPr="0007194F" w:rsidRDefault="0064224D" w:rsidP="00A5014E">
            <w:pPr>
              <w:spacing w:after="0"/>
              <w:ind w:right="-170"/>
              <w:rPr>
                <w:rFonts w:ascii="Times New Roman" w:hAnsi="Times New Roman"/>
                <w:sz w:val="24"/>
                <w:szCs w:val="24"/>
              </w:rPr>
            </w:pPr>
            <w:r w:rsidRPr="0007194F">
              <w:rPr>
                <w:rFonts w:ascii="Times New Roman" w:hAnsi="Times New Roman"/>
                <w:sz w:val="24"/>
                <w:szCs w:val="24"/>
              </w:rPr>
              <w:t xml:space="preserve">3.3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p>
        </w:tc>
        <w:tc>
          <w:tcPr>
            <w:tcW w:w="873" w:type="dxa"/>
            <w:tcBorders>
              <w:top w:val="single" w:sz="4" w:space="0" w:color="auto"/>
              <w:left w:val="single" w:sz="4" w:space="0" w:color="auto"/>
              <w:bottom w:val="single" w:sz="4" w:space="0" w:color="auto"/>
              <w:right w:val="single" w:sz="4" w:space="0" w:color="auto"/>
            </w:tcBorders>
          </w:tcPr>
          <w:p w14:paraId="795FEC0D" w14:textId="6CF94388" w:rsidR="0064224D" w:rsidRPr="0007194F" w:rsidRDefault="00112105" w:rsidP="00A5014E">
            <w:pPr>
              <w:spacing w:after="0"/>
              <w:rPr>
                <w:rFonts w:ascii="Times New Roman" w:hAnsi="Times New Roman"/>
                <w:sz w:val="24"/>
                <w:szCs w:val="24"/>
              </w:rPr>
            </w:pPr>
            <w:r>
              <w:rPr>
                <w:rFonts w:ascii="Times New Roman" w:hAnsi="Times New Roman"/>
                <w:sz w:val="24"/>
                <w:szCs w:val="24"/>
              </w:rPr>
              <w:t>1/3</w:t>
            </w:r>
          </w:p>
        </w:tc>
      </w:tr>
      <w:tr w:rsidR="0064224D" w:rsidRPr="0007194F" w14:paraId="50AA25FD" w14:textId="77777777" w:rsidTr="00112105">
        <w:tc>
          <w:tcPr>
            <w:tcW w:w="3790" w:type="dxa"/>
            <w:tcBorders>
              <w:top w:val="single" w:sz="4" w:space="0" w:color="auto"/>
              <w:left w:val="single" w:sz="4" w:space="0" w:color="auto"/>
              <w:bottom w:val="single" w:sz="4" w:space="0" w:color="auto"/>
              <w:right w:val="single" w:sz="4" w:space="0" w:color="auto"/>
            </w:tcBorders>
            <w:shd w:val="clear" w:color="auto" w:fill="D9D9D9"/>
          </w:tcPr>
          <w:p w14:paraId="5A38DEB5" w14:textId="77777777" w:rsidR="0064224D" w:rsidRPr="0007194F" w:rsidRDefault="0064224D" w:rsidP="00A5014E">
            <w:pPr>
              <w:spacing w:after="0"/>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învăţământ</w:t>
            </w:r>
          </w:p>
        </w:tc>
        <w:tc>
          <w:tcPr>
            <w:tcW w:w="574" w:type="dxa"/>
            <w:gridSpan w:val="2"/>
            <w:tcBorders>
              <w:top w:val="single" w:sz="4" w:space="0" w:color="auto"/>
              <w:left w:val="single" w:sz="4" w:space="0" w:color="auto"/>
              <w:bottom w:val="single" w:sz="4" w:space="0" w:color="auto"/>
              <w:right w:val="single" w:sz="4" w:space="0" w:color="auto"/>
            </w:tcBorders>
            <w:shd w:val="clear" w:color="auto" w:fill="D9D9D9"/>
          </w:tcPr>
          <w:p w14:paraId="52C4A4FD" w14:textId="77777777" w:rsidR="0064224D" w:rsidRPr="0007194F" w:rsidRDefault="00446CDB" w:rsidP="00A5014E">
            <w:pPr>
              <w:spacing w:after="0"/>
              <w:rPr>
                <w:rFonts w:ascii="Times New Roman" w:hAnsi="Times New Roman"/>
                <w:sz w:val="24"/>
                <w:szCs w:val="24"/>
              </w:rPr>
            </w:pPr>
            <w:r>
              <w:rPr>
                <w:rFonts w:ascii="Times New Roman" w:hAnsi="Times New Roman"/>
                <w:sz w:val="24"/>
                <w:szCs w:val="24"/>
              </w:rPr>
              <w:t>98</w:t>
            </w:r>
          </w:p>
        </w:tc>
        <w:tc>
          <w:tcPr>
            <w:tcW w:w="2102" w:type="dxa"/>
            <w:gridSpan w:val="2"/>
            <w:tcBorders>
              <w:top w:val="single" w:sz="4" w:space="0" w:color="auto"/>
              <w:left w:val="single" w:sz="4" w:space="0" w:color="auto"/>
              <w:bottom w:val="single" w:sz="4" w:space="0" w:color="auto"/>
              <w:right w:val="single" w:sz="4" w:space="0" w:color="auto"/>
            </w:tcBorders>
            <w:shd w:val="clear" w:color="auto" w:fill="D9D9D9"/>
          </w:tcPr>
          <w:p w14:paraId="5CFA5294" w14:textId="77777777" w:rsidR="0064224D" w:rsidRPr="0007194F" w:rsidRDefault="0064224D" w:rsidP="00A5014E">
            <w:pPr>
              <w:spacing w:after="0"/>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591" w:type="dxa"/>
            <w:tcBorders>
              <w:top w:val="single" w:sz="4" w:space="0" w:color="auto"/>
              <w:left w:val="single" w:sz="4" w:space="0" w:color="auto"/>
              <w:bottom w:val="single" w:sz="4" w:space="0" w:color="auto"/>
              <w:right w:val="single" w:sz="4" w:space="0" w:color="auto"/>
            </w:tcBorders>
            <w:shd w:val="clear" w:color="auto" w:fill="D9D9D9"/>
          </w:tcPr>
          <w:p w14:paraId="0A3EDB59" w14:textId="77777777" w:rsidR="0064224D" w:rsidRPr="0007194F" w:rsidRDefault="00446CDB" w:rsidP="00A5014E">
            <w:pPr>
              <w:spacing w:after="0"/>
              <w:rPr>
                <w:rFonts w:ascii="Times New Roman" w:hAnsi="Times New Roman"/>
                <w:sz w:val="24"/>
                <w:szCs w:val="24"/>
              </w:rPr>
            </w:pPr>
            <w:r>
              <w:rPr>
                <w:rFonts w:ascii="Times New Roman" w:hAnsi="Times New Roman"/>
                <w:sz w:val="24"/>
                <w:szCs w:val="24"/>
              </w:rPr>
              <w:t>42</w:t>
            </w:r>
          </w:p>
        </w:tc>
        <w:tc>
          <w:tcPr>
            <w:tcW w:w="2413" w:type="dxa"/>
            <w:tcBorders>
              <w:top w:val="single" w:sz="4" w:space="0" w:color="auto"/>
              <w:left w:val="single" w:sz="4" w:space="0" w:color="auto"/>
              <w:bottom w:val="single" w:sz="4" w:space="0" w:color="auto"/>
              <w:right w:val="single" w:sz="4" w:space="0" w:color="auto"/>
            </w:tcBorders>
            <w:shd w:val="clear" w:color="auto" w:fill="D9D9D9"/>
          </w:tcPr>
          <w:p w14:paraId="2871A82B" w14:textId="77777777" w:rsidR="0064224D" w:rsidRPr="0007194F" w:rsidRDefault="0064224D" w:rsidP="00A5014E">
            <w:pPr>
              <w:spacing w:after="0"/>
              <w:ind w:right="-128"/>
              <w:rPr>
                <w:rFonts w:ascii="Times New Roman" w:hAnsi="Times New Roman"/>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p>
        </w:tc>
        <w:tc>
          <w:tcPr>
            <w:tcW w:w="873" w:type="dxa"/>
            <w:tcBorders>
              <w:top w:val="single" w:sz="4" w:space="0" w:color="auto"/>
              <w:left w:val="single" w:sz="4" w:space="0" w:color="auto"/>
              <w:bottom w:val="single" w:sz="4" w:space="0" w:color="auto"/>
              <w:right w:val="single" w:sz="4" w:space="0" w:color="auto"/>
            </w:tcBorders>
            <w:shd w:val="clear" w:color="auto" w:fill="D9D9D9"/>
          </w:tcPr>
          <w:p w14:paraId="2B4D545C" w14:textId="1C73C970" w:rsidR="0064224D" w:rsidRPr="0007194F" w:rsidRDefault="00112105" w:rsidP="00A5014E">
            <w:pPr>
              <w:spacing w:after="0"/>
              <w:rPr>
                <w:rFonts w:ascii="Times New Roman" w:hAnsi="Times New Roman"/>
                <w:sz w:val="24"/>
                <w:szCs w:val="24"/>
              </w:rPr>
            </w:pPr>
            <w:r>
              <w:rPr>
                <w:rFonts w:ascii="Times New Roman" w:hAnsi="Times New Roman"/>
                <w:sz w:val="24"/>
                <w:szCs w:val="24"/>
              </w:rPr>
              <w:t>14/42</w:t>
            </w:r>
          </w:p>
        </w:tc>
      </w:tr>
      <w:tr w:rsidR="0064224D" w:rsidRPr="0007194F" w14:paraId="20540477" w14:textId="77777777" w:rsidTr="00112105">
        <w:tc>
          <w:tcPr>
            <w:tcW w:w="9470" w:type="dxa"/>
            <w:gridSpan w:val="7"/>
            <w:tcBorders>
              <w:top w:val="single" w:sz="4" w:space="0" w:color="auto"/>
              <w:left w:val="single" w:sz="4" w:space="0" w:color="auto"/>
              <w:bottom w:val="single" w:sz="4" w:space="0" w:color="auto"/>
              <w:right w:val="single" w:sz="4" w:space="0" w:color="auto"/>
            </w:tcBorders>
          </w:tcPr>
          <w:p w14:paraId="2A802936" w14:textId="77777777" w:rsidR="0064224D" w:rsidRPr="0007194F" w:rsidRDefault="0064224D" w:rsidP="00A5014E">
            <w:pPr>
              <w:spacing w:after="0"/>
              <w:rPr>
                <w:rFonts w:ascii="Times New Roman" w:hAnsi="Times New Roman"/>
                <w:sz w:val="24"/>
                <w:szCs w:val="24"/>
              </w:rPr>
            </w:pPr>
            <w:r>
              <w:rPr>
                <w:rFonts w:ascii="Times New Roman" w:hAnsi="Times New Roman"/>
                <w:sz w:val="24"/>
                <w:szCs w:val="24"/>
              </w:rPr>
              <w:t>Distribuţia fondului de timp</w:t>
            </w:r>
            <w:r w:rsidRPr="0007194F">
              <w:rPr>
                <w:rFonts w:ascii="Times New Roman" w:hAnsi="Times New Roman"/>
                <w:sz w:val="24"/>
                <w:szCs w:val="24"/>
              </w:rPr>
              <w:t>:</w:t>
            </w:r>
          </w:p>
        </w:tc>
        <w:tc>
          <w:tcPr>
            <w:tcW w:w="873" w:type="dxa"/>
            <w:tcBorders>
              <w:top w:val="single" w:sz="4" w:space="0" w:color="auto"/>
              <w:left w:val="single" w:sz="4" w:space="0" w:color="auto"/>
              <w:bottom w:val="single" w:sz="4" w:space="0" w:color="auto"/>
              <w:right w:val="single" w:sz="4" w:space="0" w:color="auto"/>
            </w:tcBorders>
          </w:tcPr>
          <w:p w14:paraId="11B9CF57" w14:textId="385027F7" w:rsidR="0064224D" w:rsidRPr="0007194F" w:rsidRDefault="00D032CC" w:rsidP="00A5014E">
            <w:pPr>
              <w:spacing w:after="0"/>
              <w:rPr>
                <w:rFonts w:ascii="Times New Roman" w:hAnsi="Times New Roman"/>
                <w:sz w:val="24"/>
                <w:szCs w:val="24"/>
              </w:rPr>
            </w:pPr>
            <w:r>
              <w:rPr>
                <w:rFonts w:ascii="Times New Roman" w:hAnsi="Times New Roman"/>
                <w:sz w:val="24"/>
                <w:szCs w:val="24"/>
              </w:rPr>
              <w:t>27</w:t>
            </w:r>
            <w:r w:rsidR="0064224D">
              <w:rPr>
                <w:rFonts w:ascii="Times New Roman" w:hAnsi="Times New Roman"/>
                <w:sz w:val="24"/>
                <w:szCs w:val="24"/>
              </w:rPr>
              <w:t>ore</w:t>
            </w:r>
          </w:p>
        </w:tc>
      </w:tr>
      <w:tr w:rsidR="0064224D" w:rsidRPr="0007194F" w14:paraId="69C58B29" w14:textId="77777777" w:rsidTr="00112105">
        <w:tc>
          <w:tcPr>
            <w:tcW w:w="9470" w:type="dxa"/>
            <w:gridSpan w:val="7"/>
            <w:tcBorders>
              <w:top w:val="single" w:sz="4" w:space="0" w:color="auto"/>
              <w:left w:val="single" w:sz="4" w:space="0" w:color="auto"/>
              <w:bottom w:val="single" w:sz="4" w:space="0" w:color="auto"/>
              <w:right w:val="single" w:sz="4" w:space="0" w:color="auto"/>
            </w:tcBorders>
          </w:tcPr>
          <w:p w14:paraId="523C0420" w14:textId="77777777" w:rsidR="0064224D" w:rsidRPr="0007194F" w:rsidRDefault="0064224D" w:rsidP="00A5014E">
            <w:pPr>
              <w:spacing w:after="0"/>
              <w:rPr>
                <w:rFonts w:ascii="Times New Roman" w:hAnsi="Times New Roman"/>
                <w:sz w:val="24"/>
                <w:szCs w:val="24"/>
              </w:rPr>
            </w:pPr>
            <w:r>
              <w:rPr>
                <w:rFonts w:ascii="Times New Roman" w:hAnsi="Times New Roman"/>
                <w:sz w:val="24"/>
                <w:szCs w:val="24"/>
              </w:rPr>
              <w:t>Studiul după manual, suport de curs, bibliografie şi notiţe</w:t>
            </w:r>
          </w:p>
        </w:tc>
        <w:tc>
          <w:tcPr>
            <w:tcW w:w="873" w:type="dxa"/>
            <w:tcBorders>
              <w:top w:val="single" w:sz="4" w:space="0" w:color="auto"/>
              <w:left w:val="single" w:sz="4" w:space="0" w:color="auto"/>
              <w:bottom w:val="single" w:sz="4" w:space="0" w:color="auto"/>
              <w:right w:val="single" w:sz="4" w:space="0" w:color="auto"/>
            </w:tcBorders>
          </w:tcPr>
          <w:p w14:paraId="6377109F" w14:textId="4E655F19" w:rsidR="0064224D" w:rsidRPr="005070D8" w:rsidRDefault="00D032CC" w:rsidP="00A5014E">
            <w:pPr>
              <w:spacing w:after="0"/>
              <w:rPr>
                <w:rFonts w:ascii="Times New Roman" w:hAnsi="Times New Roman"/>
                <w:sz w:val="24"/>
                <w:szCs w:val="24"/>
              </w:rPr>
            </w:pPr>
            <w:r>
              <w:rPr>
                <w:rFonts w:ascii="Times New Roman" w:hAnsi="Times New Roman"/>
                <w:sz w:val="24"/>
                <w:szCs w:val="24"/>
              </w:rPr>
              <w:t>10</w:t>
            </w:r>
          </w:p>
        </w:tc>
      </w:tr>
      <w:tr w:rsidR="0064224D" w:rsidRPr="0007194F" w14:paraId="440BB44F" w14:textId="77777777" w:rsidTr="00112105">
        <w:tc>
          <w:tcPr>
            <w:tcW w:w="9470" w:type="dxa"/>
            <w:gridSpan w:val="7"/>
            <w:tcBorders>
              <w:top w:val="single" w:sz="4" w:space="0" w:color="auto"/>
              <w:left w:val="single" w:sz="4" w:space="0" w:color="auto"/>
              <w:bottom w:val="single" w:sz="4" w:space="0" w:color="auto"/>
              <w:right w:val="single" w:sz="4" w:space="0" w:color="auto"/>
            </w:tcBorders>
          </w:tcPr>
          <w:p w14:paraId="5A789735" w14:textId="77777777" w:rsidR="0064224D" w:rsidRPr="0007194F" w:rsidRDefault="0064224D" w:rsidP="00A5014E">
            <w:pPr>
              <w:spacing w:after="0"/>
              <w:rPr>
                <w:rFonts w:ascii="Times New Roman" w:hAnsi="Times New Roman"/>
                <w:sz w:val="24"/>
                <w:szCs w:val="24"/>
              </w:rPr>
            </w:pPr>
            <w:r>
              <w:rPr>
                <w:rFonts w:ascii="Times New Roman" w:hAnsi="Times New Roman"/>
                <w:sz w:val="24"/>
                <w:szCs w:val="24"/>
              </w:rPr>
              <w:t>Documentare suplimentară în bibliotecă, pe platformele electronice de specialitate şi pe teren</w:t>
            </w:r>
          </w:p>
        </w:tc>
        <w:tc>
          <w:tcPr>
            <w:tcW w:w="873" w:type="dxa"/>
            <w:tcBorders>
              <w:top w:val="single" w:sz="4" w:space="0" w:color="auto"/>
              <w:left w:val="single" w:sz="4" w:space="0" w:color="auto"/>
              <w:bottom w:val="single" w:sz="4" w:space="0" w:color="auto"/>
              <w:right w:val="single" w:sz="4" w:space="0" w:color="auto"/>
            </w:tcBorders>
          </w:tcPr>
          <w:p w14:paraId="5F4DBAFF" w14:textId="25389F67" w:rsidR="0064224D" w:rsidRPr="005070D8" w:rsidRDefault="00D032CC" w:rsidP="00405162">
            <w:pPr>
              <w:spacing w:after="0"/>
              <w:rPr>
                <w:rFonts w:ascii="Times New Roman" w:hAnsi="Times New Roman"/>
                <w:sz w:val="24"/>
                <w:szCs w:val="24"/>
              </w:rPr>
            </w:pPr>
            <w:r>
              <w:rPr>
                <w:rFonts w:ascii="Times New Roman" w:hAnsi="Times New Roman"/>
                <w:sz w:val="24"/>
                <w:szCs w:val="24"/>
              </w:rPr>
              <w:t>10</w:t>
            </w:r>
          </w:p>
        </w:tc>
      </w:tr>
      <w:tr w:rsidR="0064224D" w:rsidRPr="0007194F" w14:paraId="74D7483D" w14:textId="77777777" w:rsidTr="00112105">
        <w:tc>
          <w:tcPr>
            <w:tcW w:w="9470" w:type="dxa"/>
            <w:gridSpan w:val="7"/>
            <w:tcBorders>
              <w:top w:val="single" w:sz="4" w:space="0" w:color="auto"/>
              <w:left w:val="single" w:sz="4" w:space="0" w:color="auto"/>
              <w:bottom w:val="single" w:sz="4" w:space="0" w:color="auto"/>
              <w:right w:val="single" w:sz="4" w:space="0" w:color="auto"/>
            </w:tcBorders>
          </w:tcPr>
          <w:p w14:paraId="10111537" w14:textId="77777777" w:rsidR="0064224D" w:rsidRPr="0007194F" w:rsidRDefault="0064224D" w:rsidP="00A5014E">
            <w:pPr>
              <w:spacing w:after="0"/>
              <w:rPr>
                <w:rFonts w:ascii="Times New Roman" w:hAnsi="Times New Roman"/>
                <w:sz w:val="24"/>
                <w:szCs w:val="24"/>
              </w:rPr>
            </w:pPr>
            <w:r>
              <w:rPr>
                <w:rFonts w:ascii="Times New Roman" w:hAnsi="Times New Roman"/>
                <w:sz w:val="24"/>
                <w:szCs w:val="24"/>
              </w:rPr>
              <w:t>Pregătire seminarii/laboratoare, teme, referate, portofolii şi eseuri</w:t>
            </w:r>
          </w:p>
        </w:tc>
        <w:tc>
          <w:tcPr>
            <w:tcW w:w="873" w:type="dxa"/>
            <w:tcBorders>
              <w:top w:val="single" w:sz="4" w:space="0" w:color="auto"/>
              <w:left w:val="single" w:sz="4" w:space="0" w:color="auto"/>
              <w:bottom w:val="single" w:sz="4" w:space="0" w:color="auto"/>
              <w:right w:val="single" w:sz="4" w:space="0" w:color="auto"/>
            </w:tcBorders>
          </w:tcPr>
          <w:p w14:paraId="7A67A2A3" w14:textId="1CE09C3F" w:rsidR="0064224D" w:rsidRPr="005070D8" w:rsidRDefault="00D032CC" w:rsidP="00A5014E">
            <w:pPr>
              <w:spacing w:after="0"/>
              <w:rPr>
                <w:rFonts w:ascii="Times New Roman" w:hAnsi="Times New Roman"/>
                <w:sz w:val="24"/>
                <w:szCs w:val="24"/>
              </w:rPr>
            </w:pPr>
            <w:r>
              <w:rPr>
                <w:rFonts w:ascii="Times New Roman" w:hAnsi="Times New Roman"/>
                <w:sz w:val="24"/>
                <w:szCs w:val="24"/>
              </w:rPr>
              <w:t>5</w:t>
            </w:r>
          </w:p>
        </w:tc>
      </w:tr>
      <w:tr w:rsidR="0064224D" w:rsidRPr="0007194F" w14:paraId="30355E93" w14:textId="77777777" w:rsidTr="00112105">
        <w:tc>
          <w:tcPr>
            <w:tcW w:w="9470" w:type="dxa"/>
            <w:gridSpan w:val="7"/>
            <w:tcBorders>
              <w:top w:val="single" w:sz="4" w:space="0" w:color="auto"/>
              <w:left w:val="single" w:sz="4" w:space="0" w:color="auto"/>
              <w:bottom w:val="single" w:sz="4" w:space="0" w:color="auto"/>
              <w:right w:val="single" w:sz="4" w:space="0" w:color="auto"/>
            </w:tcBorders>
          </w:tcPr>
          <w:p w14:paraId="01FB4446" w14:textId="77777777" w:rsidR="0064224D" w:rsidRPr="0007194F" w:rsidRDefault="0064224D" w:rsidP="00A5014E">
            <w:pPr>
              <w:spacing w:after="0"/>
              <w:rPr>
                <w:rFonts w:ascii="Times New Roman" w:hAnsi="Times New Roman"/>
                <w:sz w:val="24"/>
                <w:szCs w:val="24"/>
              </w:rPr>
            </w:pPr>
            <w:r>
              <w:rPr>
                <w:rFonts w:ascii="Times New Roman" w:hAnsi="Times New Roman"/>
                <w:sz w:val="24"/>
                <w:szCs w:val="24"/>
              </w:rPr>
              <w:t>Tutoriat</w:t>
            </w:r>
          </w:p>
        </w:tc>
        <w:tc>
          <w:tcPr>
            <w:tcW w:w="873" w:type="dxa"/>
            <w:tcBorders>
              <w:top w:val="single" w:sz="4" w:space="0" w:color="auto"/>
              <w:left w:val="single" w:sz="4" w:space="0" w:color="auto"/>
              <w:bottom w:val="single" w:sz="4" w:space="0" w:color="auto"/>
              <w:right w:val="single" w:sz="4" w:space="0" w:color="auto"/>
            </w:tcBorders>
          </w:tcPr>
          <w:p w14:paraId="1F76EB80" w14:textId="6FD6DD19" w:rsidR="0064224D" w:rsidRPr="005070D8" w:rsidRDefault="0064224D" w:rsidP="00A5014E">
            <w:pPr>
              <w:spacing w:after="0"/>
              <w:rPr>
                <w:rFonts w:ascii="Times New Roman" w:hAnsi="Times New Roman"/>
                <w:sz w:val="24"/>
                <w:szCs w:val="24"/>
              </w:rPr>
            </w:pPr>
          </w:p>
        </w:tc>
      </w:tr>
      <w:tr w:rsidR="0064224D" w:rsidRPr="0007194F" w14:paraId="7D398D02" w14:textId="77777777" w:rsidTr="00112105">
        <w:tc>
          <w:tcPr>
            <w:tcW w:w="9470" w:type="dxa"/>
            <w:gridSpan w:val="7"/>
            <w:tcBorders>
              <w:top w:val="single" w:sz="4" w:space="0" w:color="auto"/>
              <w:left w:val="single" w:sz="4" w:space="0" w:color="auto"/>
              <w:bottom w:val="single" w:sz="4" w:space="0" w:color="auto"/>
              <w:right w:val="single" w:sz="4" w:space="0" w:color="auto"/>
            </w:tcBorders>
          </w:tcPr>
          <w:p w14:paraId="0A7A0C6A" w14:textId="77777777" w:rsidR="0064224D" w:rsidRPr="0007194F" w:rsidRDefault="0064224D" w:rsidP="00A5014E">
            <w:pPr>
              <w:spacing w:after="0"/>
              <w:rPr>
                <w:rFonts w:ascii="Times New Roman" w:hAnsi="Times New Roman"/>
                <w:sz w:val="24"/>
                <w:szCs w:val="24"/>
              </w:rPr>
            </w:pPr>
            <w:r>
              <w:rPr>
                <w:rFonts w:ascii="Times New Roman" w:hAnsi="Times New Roman"/>
                <w:sz w:val="24"/>
                <w:szCs w:val="24"/>
              </w:rPr>
              <w:t xml:space="preserve">Examinări </w:t>
            </w:r>
          </w:p>
        </w:tc>
        <w:tc>
          <w:tcPr>
            <w:tcW w:w="873" w:type="dxa"/>
            <w:tcBorders>
              <w:top w:val="single" w:sz="4" w:space="0" w:color="auto"/>
              <w:left w:val="single" w:sz="4" w:space="0" w:color="auto"/>
              <w:bottom w:val="single" w:sz="4" w:space="0" w:color="auto"/>
              <w:right w:val="single" w:sz="4" w:space="0" w:color="auto"/>
            </w:tcBorders>
          </w:tcPr>
          <w:p w14:paraId="073AFE47" w14:textId="2E8D26DF" w:rsidR="0064224D" w:rsidRPr="0007194F" w:rsidRDefault="00D032CC" w:rsidP="00A5014E">
            <w:pPr>
              <w:spacing w:after="0"/>
              <w:rPr>
                <w:rFonts w:ascii="Times New Roman" w:hAnsi="Times New Roman"/>
                <w:sz w:val="24"/>
                <w:szCs w:val="24"/>
              </w:rPr>
            </w:pPr>
            <w:r>
              <w:rPr>
                <w:rFonts w:ascii="Times New Roman" w:hAnsi="Times New Roman"/>
                <w:sz w:val="24"/>
                <w:szCs w:val="24"/>
              </w:rPr>
              <w:t>2</w:t>
            </w:r>
          </w:p>
        </w:tc>
      </w:tr>
      <w:tr w:rsidR="0064224D" w:rsidRPr="0007194F" w14:paraId="5B5D19D1" w14:textId="77777777" w:rsidTr="00112105">
        <w:tc>
          <w:tcPr>
            <w:tcW w:w="9470" w:type="dxa"/>
            <w:gridSpan w:val="7"/>
            <w:tcBorders>
              <w:top w:val="single" w:sz="4" w:space="0" w:color="auto"/>
              <w:left w:val="single" w:sz="4" w:space="0" w:color="auto"/>
              <w:bottom w:val="single" w:sz="4" w:space="0" w:color="auto"/>
              <w:right w:val="single" w:sz="4" w:space="0" w:color="auto"/>
            </w:tcBorders>
          </w:tcPr>
          <w:p w14:paraId="23E36DCE" w14:textId="77777777" w:rsidR="0064224D" w:rsidRPr="0007194F" w:rsidRDefault="0064224D" w:rsidP="00A5014E">
            <w:pPr>
              <w:spacing w:after="0"/>
              <w:rPr>
                <w:rFonts w:ascii="Times New Roman" w:hAnsi="Times New Roman"/>
                <w:sz w:val="24"/>
                <w:szCs w:val="24"/>
              </w:rPr>
            </w:pPr>
            <w:r>
              <w:rPr>
                <w:rFonts w:ascii="Times New Roman" w:hAnsi="Times New Roman"/>
                <w:sz w:val="24"/>
                <w:szCs w:val="24"/>
              </w:rPr>
              <w:t>Alte activităţi</w:t>
            </w:r>
            <w:r w:rsidRPr="0007194F">
              <w:rPr>
                <w:rFonts w:ascii="Times New Roman" w:hAnsi="Times New Roman"/>
                <w:sz w:val="24"/>
                <w:szCs w:val="24"/>
              </w:rPr>
              <w:t>: ..................</w:t>
            </w:r>
          </w:p>
        </w:tc>
        <w:tc>
          <w:tcPr>
            <w:tcW w:w="873" w:type="dxa"/>
            <w:tcBorders>
              <w:top w:val="single" w:sz="4" w:space="0" w:color="auto"/>
              <w:left w:val="single" w:sz="4" w:space="0" w:color="auto"/>
              <w:bottom w:val="single" w:sz="4" w:space="0" w:color="auto"/>
              <w:right w:val="single" w:sz="4" w:space="0" w:color="auto"/>
            </w:tcBorders>
          </w:tcPr>
          <w:p w14:paraId="66F836D9" w14:textId="77777777" w:rsidR="0064224D" w:rsidRPr="0007194F" w:rsidRDefault="00A31CC0" w:rsidP="00A5014E">
            <w:pPr>
              <w:spacing w:after="0"/>
              <w:rPr>
                <w:rFonts w:ascii="Times New Roman" w:hAnsi="Times New Roman"/>
                <w:sz w:val="24"/>
                <w:szCs w:val="24"/>
              </w:rPr>
            </w:pPr>
            <w:r>
              <w:rPr>
                <w:rFonts w:ascii="Times New Roman" w:hAnsi="Times New Roman"/>
                <w:sz w:val="24"/>
                <w:szCs w:val="24"/>
              </w:rPr>
              <w:t>-</w:t>
            </w:r>
          </w:p>
        </w:tc>
      </w:tr>
      <w:tr w:rsidR="0064224D" w:rsidRPr="0007194F" w14:paraId="191E69D7" w14:textId="77777777">
        <w:trPr>
          <w:gridAfter w:val="4"/>
          <w:wAfter w:w="5015" w:type="dxa"/>
        </w:trPr>
        <w:tc>
          <w:tcPr>
            <w:tcW w:w="4248" w:type="dxa"/>
            <w:gridSpan w:val="2"/>
            <w:tcBorders>
              <w:top w:val="single" w:sz="4" w:space="0" w:color="auto"/>
              <w:left w:val="single" w:sz="4" w:space="0" w:color="auto"/>
              <w:bottom w:val="single" w:sz="4" w:space="0" w:color="auto"/>
              <w:right w:val="single" w:sz="4" w:space="0" w:color="auto"/>
            </w:tcBorders>
            <w:shd w:val="clear" w:color="auto" w:fill="D9D9D9"/>
          </w:tcPr>
          <w:p w14:paraId="1DB451DA"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tcBorders>
              <w:top w:val="single" w:sz="4" w:space="0" w:color="auto"/>
              <w:left w:val="single" w:sz="4" w:space="0" w:color="auto"/>
              <w:bottom w:val="single" w:sz="4" w:space="0" w:color="auto"/>
              <w:right w:val="single" w:sz="4" w:space="0" w:color="auto"/>
            </w:tcBorders>
            <w:shd w:val="clear" w:color="auto" w:fill="D9D9D9"/>
          </w:tcPr>
          <w:p w14:paraId="29B4D364" w14:textId="07641318" w:rsidR="0064224D" w:rsidRPr="0007194F" w:rsidRDefault="00D032CC" w:rsidP="00A5014E">
            <w:pPr>
              <w:spacing w:after="0"/>
              <w:rPr>
                <w:rFonts w:ascii="Times New Roman" w:hAnsi="Times New Roman"/>
                <w:sz w:val="24"/>
                <w:szCs w:val="24"/>
              </w:rPr>
            </w:pPr>
            <w:r>
              <w:rPr>
                <w:rFonts w:ascii="Times New Roman" w:hAnsi="Times New Roman"/>
                <w:sz w:val="24"/>
                <w:szCs w:val="24"/>
              </w:rPr>
              <w:t>27</w:t>
            </w:r>
          </w:p>
        </w:tc>
      </w:tr>
      <w:tr w:rsidR="0064224D" w:rsidRPr="0007194F" w14:paraId="01177121" w14:textId="77777777">
        <w:trPr>
          <w:gridAfter w:val="4"/>
          <w:wAfter w:w="5015" w:type="dxa"/>
        </w:trPr>
        <w:tc>
          <w:tcPr>
            <w:tcW w:w="4248" w:type="dxa"/>
            <w:gridSpan w:val="2"/>
            <w:tcBorders>
              <w:top w:val="single" w:sz="4" w:space="0" w:color="auto"/>
              <w:left w:val="single" w:sz="4" w:space="0" w:color="auto"/>
              <w:bottom w:val="single" w:sz="4" w:space="0" w:color="auto"/>
              <w:right w:val="single" w:sz="4" w:space="0" w:color="auto"/>
            </w:tcBorders>
            <w:shd w:val="clear" w:color="auto" w:fill="D9D9D9"/>
          </w:tcPr>
          <w:p w14:paraId="3ECF0DA9"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tcBorders>
              <w:top w:val="single" w:sz="4" w:space="0" w:color="auto"/>
              <w:left w:val="single" w:sz="4" w:space="0" w:color="auto"/>
              <w:bottom w:val="single" w:sz="4" w:space="0" w:color="auto"/>
              <w:right w:val="single" w:sz="4" w:space="0" w:color="auto"/>
            </w:tcBorders>
            <w:shd w:val="clear" w:color="auto" w:fill="D9D9D9"/>
          </w:tcPr>
          <w:p w14:paraId="284BDAD9" w14:textId="65E12367" w:rsidR="0064224D" w:rsidRPr="0007194F" w:rsidRDefault="00A22812" w:rsidP="00A5014E">
            <w:pPr>
              <w:spacing w:after="0"/>
              <w:rPr>
                <w:rFonts w:ascii="Times New Roman" w:hAnsi="Times New Roman"/>
                <w:sz w:val="24"/>
                <w:szCs w:val="24"/>
              </w:rPr>
            </w:pPr>
            <w:r>
              <w:rPr>
                <w:rFonts w:ascii="Times New Roman" w:hAnsi="Times New Roman"/>
                <w:sz w:val="24"/>
                <w:szCs w:val="24"/>
              </w:rPr>
              <w:t>1</w:t>
            </w:r>
            <w:r w:rsidR="00D032CC">
              <w:rPr>
                <w:rFonts w:ascii="Times New Roman" w:hAnsi="Times New Roman"/>
                <w:sz w:val="24"/>
                <w:szCs w:val="24"/>
              </w:rPr>
              <w:t>25</w:t>
            </w:r>
          </w:p>
        </w:tc>
      </w:tr>
      <w:tr w:rsidR="0064224D" w:rsidRPr="0007194F" w14:paraId="25ED9523" w14:textId="77777777">
        <w:trPr>
          <w:gridAfter w:val="4"/>
          <w:wAfter w:w="5015" w:type="dxa"/>
        </w:trPr>
        <w:tc>
          <w:tcPr>
            <w:tcW w:w="4248" w:type="dxa"/>
            <w:gridSpan w:val="2"/>
            <w:tcBorders>
              <w:top w:val="single" w:sz="4" w:space="0" w:color="auto"/>
              <w:left w:val="single" w:sz="4" w:space="0" w:color="auto"/>
              <w:bottom w:val="single" w:sz="4" w:space="0" w:color="auto"/>
              <w:right w:val="single" w:sz="4" w:space="0" w:color="auto"/>
            </w:tcBorders>
            <w:shd w:val="clear" w:color="auto" w:fill="D9D9D9"/>
          </w:tcPr>
          <w:p w14:paraId="7B5BBE99" w14:textId="77777777" w:rsidR="0064224D" w:rsidRPr="0007194F" w:rsidRDefault="0064224D" w:rsidP="00A5014E">
            <w:pPr>
              <w:spacing w:after="0"/>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tcBorders>
              <w:top w:val="single" w:sz="4" w:space="0" w:color="auto"/>
              <w:left w:val="single" w:sz="4" w:space="0" w:color="auto"/>
              <w:bottom w:val="single" w:sz="4" w:space="0" w:color="auto"/>
              <w:right w:val="single" w:sz="4" w:space="0" w:color="auto"/>
            </w:tcBorders>
            <w:shd w:val="clear" w:color="auto" w:fill="D9D9D9"/>
          </w:tcPr>
          <w:p w14:paraId="09ABFBF5" w14:textId="70B90673" w:rsidR="0064224D" w:rsidRPr="0007194F" w:rsidRDefault="00D032CC" w:rsidP="00A5014E">
            <w:pPr>
              <w:spacing w:after="0"/>
              <w:rPr>
                <w:rFonts w:ascii="Times New Roman" w:hAnsi="Times New Roman"/>
                <w:sz w:val="24"/>
                <w:szCs w:val="24"/>
              </w:rPr>
            </w:pPr>
            <w:r>
              <w:rPr>
                <w:rFonts w:ascii="Times New Roman" w:hAnsi="Times New Roman"/>
                <w:sz w:val="24"/>
                <w:szCs w:val="24"/>
              </w:rPr>
              <w:t>5</w:t>
            </w:r>
          </w:p>
        </w:tc>
      </w:tr>
    </w:tbl>
    <w:p w14:paraId="267F1CDC" w14:textId="77777777" w:rsidR="0064224D" w:rsidRPr="0007194F" w:rsidRDefault="0064224D" w:rsidP="00CE478B">
      <w:pPr>
        <w:spacing w:after="0"/>
        <w:rPr>
          <w:rFonts w:ascii="Times New Roman" w:hAnsi="Times New Roman"/>
          <w:sz w:val="24"/>
          <w:szCs w:val="24"/>
        </w:rPr>
      </w:pPr>
    </w:p>
    <w:p w14:paraId="7582DFC9" w14:textId="77777777" w:rsidR="0064224D" w:rsidRPr="0007194F" w:rsidRDefault="0064224D" w:rsidP="00A5014E">
      <w:pPr>
        <w:spacing w:after="0"/>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 xml:space="preserve">Precondiţii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1"/>
        <w:gridCol w:w="7515"/>
      </w:tblGrid>
      <w:tr w:rsidR="0064224D" w:rsidRPr="0007194F" w14:paraId="1C7DF70C" w14:textId="77777777">
        <w:tc>
          <w:tcPr>
            <w:tcW w:w="2988" w:type="dxa"/>
            <w:tcBorders>
              <w:top w:val="single" w:sz="4" w:space="0" w:color="auto"/>
              <w:left w:val="single" w:sz="4" w:space="0" w:color="auto"/>
              <w:bottom w:val="single" w:sz="4" w:space="0" w:color="auto"/>
              <w:right w:val="single" w:sz="4" w:space="0" w:color="auto"/>
            </w:tcBorders>
          </w:tcPr>
          <w:p w14:paraId="38D0273E" w14:textId="77777777" w:rsidR="0064224D" w:rsidRPr="0007194F" w:rsidRDefault="0064224D" w:rsidP="00450A21">
            <w:pPr>
              <w:spacing w:after="0"/>
              <w:rPr>
                <w:rFonts w:ascii="Times New Roman" w:hAnsi="Times New Roman"/>
                <w:sz w:val="24"/>
                <w:szCs w:val="24"/>
              </w:rPr>
            </w:pPr>
            <w:r w:rsidRPr="0007194F">
              <w:rPr>
                <w:rFonts w:ascii="Times New Roman" w:hAnsi="Times New Roman"/>
                <w:sz w:val="24"/>
                <w:szCs w:val="24"/>
              </w:rPr>
              <w:t xml:space="preserve">4.1 </w:t>
            </w:r>
            <w:r>
              <w:rPr>
                <w:rFonts w:ascii="Times New Roman" w:hAnsi="Times New Roman"/>
                <w:sz w:val="24"/>
                <w:szCs w:val="24"/>
              </w:rPr>
              <w:t>de curriculum</w:t>
            </w:r>
          </w:p>
        </w:tc>
        <w:tc>
          <w:tcPr>
            <w:tcW w:w="7694" w:type="dxa"/>
            <w:tcBorders>
              <w:top w:val="single" w:sz="4" w:space="0" w:color="auto"/>
              <w:left w:val="single" w:sz="4" w:space="0" w:color="auto"/>
              <w:bottom w:val="single" w:sz="4" w:space="0" w:color="auto"/>
              <w:right w:val="single" w:sz="4" w:space="0" w:color="auto"/>
            </w:tcBorders>
          </w:tcPr>
          <w:p w14:paraId="247E4DDE" w14:textId="77777777" w:rsidR="0064224D" w:rsidRPr="0007194F" w:rsidRDefault="00A84152" w:rsidP="00450A21">
            <w:pPr>
              <w:numPr>
                <w:ilvl w:val="0"/>
                <w:numId w:val="8"/>
              </w:numPr>
              <w:spacing w:after="0"/>
              <w:rPr>
                <w:rFonts w:ascii="Times New Roman" w:hAnsi="Times New Roman"/>
                <w:sz w:val="24"/>
                <w:szCs w:val="24"/>
              </w:rPr>
            </w:pPr>
            <w:r>
              <w:rPr>
                <w:rFonts w:ascii="Times New Roman" w:hAnsi="Times New Roman"/>
                <w:sz w:val="24"/>
                <w:szCs w:val="24"/>
              </w:rPr>
              <w:t xml:space="preserve">Nu este cazul </w:t>
            </w:r>
          </w:p>
        </w:tc>
      </w:tr>
      <w:tr w:rsidR="0064224D" w:rsidRPr="0007194F" w14:paraId="0AF0B13F" w14:textId="77777777">
        <w:tc>
          <w:tcPr>
            <w:tcW w:w="2988" w:type="dxa"/>
            <w:tcBorders>
              <w:top w:val="single" w:sz="4" w:space="0" w:color="auto"/>
              <w:left w:val="single" w:sz="4" w:space="0" w:color="auto"/>
              <w:bottom w:val="single" w:sz="4" w:space="0" w:color="auto"/>
              <w:right w:val="single" w:sz="4" w:space="0" w:color="auto"/>
            </w:tcBorders>
          </w:tcPr>
          <w:p w14:paraId="277B4015" w14:textId="77777777" w:rsidR="0064224D" w:rsidRPr="0007194F" w:rsidRDefault="0064224D" w:rsidP="00450A21">
            <w:pPr>
              <w:spacing w:after="0"/>
              <w:rPr>
                <w:rFonts w:ascii="Times New Roman" w:hAnsi="Times New Roman"/>
                <w:sz w:val="24"/>
                <w:szCs w:val="24"/>
              </w:rPr>
            </w:pPr>
            <w:r w:rsidRPr="0007194F">
              <w:rPr>
                <w:rFonts w:ascii="Times New Roman" w:hAnsi="Times New Roman"/>
                <w:sz w:val="24"/>
                <w:szCs w:val="24"/>
              </w:rPr>
              <w:t xml:space="preserve">4.2 </w:t>
            </w:r>
            <w:r>
              <w:rPr>
                <w:rFonts w:ascii="Times New Roman" w:hAnsi="Times New Roman"/>
                <w:sz w:val="24"/>
                <w:szCs w:val="24"/>
              </w:rPr>
              <w:t>de competenţe</w:t>
            </w:r>
          </w:p>
        </w:tc>
        <w:tc>
          <w:tcPr>
            <w:tcW w:w="7694" w:type="dxa"/>
            <w:tcBorders>
              <w:top w:val="single" w:sz="4" w:space="0" w:color="auto"/>
              <w:left w:val="single" w:sz="4" w:space="0" w:color="auto"/>
              <w:bottom w:val="single" w:sz="4" w:space="0" w:color="auto"/>
              <w:right w:val="single" w:sz="4" w:space="0" w:color="auto"/>
            </w:tcBorders>
          </w:tcPr>
          <w:p w14:paraId="3E562C5D" w14:textId="77777777" w:rsidR="0064224D" w:rsidRPr="0007194F" w:rsidRDefault="00A84152" w:rsidP="00450A21">
            <w:pPr>
              <w:numPr>
                <w:ilvl w:val="0"/>
                <w:numId w:val="8"/>
              </w:numPr>
              <w:spacing w:after="0"/>
              <w:rPr>
                <w:rFonts w:ascii="Times New Roman" w:hAnsi="Times New Roman"/>
                <w:sz w:val="24"/>
                <w:szCs w:val="24"/>
              </w:rPr>
            </w:pPr>
            <w:r>
              <w:rPr>
                <w:rFonts w:ascii="Times New Roman" w:hAnsi="Times New Roman"/>
                <w:sz w:val="24"/>
                <w:szCs w:val="24"/>
              </w:rPr>
              <w:t>Nu este cazul</w:t>
            </w:r>
          </w:p>
        </w:tc>
      </w:tr>
    </w:tbl>
    <w:p w14:paraId="4ECC7FF9" w14:textId="77777777" w:rsidR="0064224D" w:rsidRPr="0007194F" w:rsidRDefault="0064224D" w:rsidP="00CE478B">
      <w:pPr>
        <w:spacing w:after="0"/>
        <w:rPr>
          <w:rFonts w:ascii="Times New Roman" w:hAnsi="Times New Roman"/>
          <w:sz w:val="24"/>
          <w:szCs w:val="24"/>
        </w:rPr>
      </w:pPr>
    </w:p>
    <w:p w14:paraId="1656553E" w14:textId="77777777" w:rsidR="0064224D" w:rsidRPr="0007194F" w:rsidRDefault="0064224D" w:rsidP="00A5014E">
      <w:pPr>
        <w:spacing w:after="0"/>
        <w:rPr>
          <w:rFonts w:ascii="Times New Roman" w:hAnsi="Times New Roman"/>
          <w:sz w:val="24"/>
          <w:szCs w:val="24"/>
        </w:rPr>
      </w:pPr>
      <w:r w:rsidRPr="0007194F">
        <w:rPr>
          <w:rFonts w:ascii="Times New Roman" w:hAnsi="Times New Roman"/>
          <w:b/>
          <w:sz w:val="24"/>
          <w:szCs w:val="24"/>
        </w:rPr>
        <w:t xml:space="preserve">5. </w:t>
      </w:r>
      <w:r>
        <w:rPr>
          <w:rFonts w:ascii="Times New Roman" w:hAnsi="Times New Roman"/>
          <w:b/>
          <w:sz w:val="24"/>
          <w:szCs w:val="24"/>
        </w:rPr>
        <w:t>Condiţii</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4"/>
        <w:gridCol w:w="7482"/>
      </w:tblGrid>
      <w:tr w:rsidR="0064224D" w:rsidRPr="0007194F" w14:paraId="43FC2ADC" w14:textId="77777777">
        <w:tc>
          <w:tcPr>
            <w:tcW w:w="2988" w:type="dxa"/>
            <w:tcBorders>
              <w:top w:val="single" w:sz="4" w:space="0" w:color="auto"/>
              <w:left w:val="single" w:sz="4" w:space="0" w:color="auto"/>
              <w:bottom w:val="single" w:sz="4" w:space="0" w:color="auto"/>
              <w:right w:val="single" w:sz="4" w:space="0" w:color="auto"/>
            </w:tcBorders>
          </w:tcPr>
          <w:p w14:paraId="0910E094" w14:textId="77777777" w:rsidR="0064224D" w:rsidRPr="0007194F" w:rsidRDefault="0064224D" w:rsidP="00450A21">
            <w:pPr>
              <w:spacing w:after="0"/>
              <w:rPr>
                <w:rFonts w:ascii="Times New Roman" w:hAnsi="Times New Roman"/>
                <w:sz w:val="24"/>
                <w:szCs w:val="24"/>
              </w:rPr>
            </w:pPr>
            <w:r w:rsidRPr="0007194F">
              <w:rPr>
                <w:rFonts w:ascii="Times New Roman" w:hAnsi="Times New Roman"/>
                <w:sz w:val="24"/>
                <w:szCs w:val="24"/>
              </w:rPr>
              <w:t xml:space="preserve">5.1 </w:t>
            </w:r>
            <w:r>
              <w:rPr>
                <w:rFonts w:ascii="Times New Roman" w:hAnsi="Times New Roman"/>
                <w:sz w:val="24"/>
                <w:szCs w:val="24"/>
              </w:rPr>
              <w:t>De desfăşurare a cursului</w:t>
            </w:r>
          </w:p>
        </w:tc>
        <w:tc>
          <w:tcPr>
            <w:tcW w:w="7694" w:type="dxa"/>
            <w:tcBorders>
              <w:top w:val="single" w:sz="4" w:space="0" w:color="auto"/>
              <w:left w:val="single" w:sz="4" w:space="0" w:color="auto"/>
              <w:bottom w:val="single" w:sz="4" w:space="0" w:color="auto"/>
              <w:right w:val="single" w:sz="4" w:space="0" w:color="auto"/>
            </w:tcBorders>
          </w:tcPr>
          <w:p w14:paraId="678431F4" w14:textId="77777777" w:rsidR="0064224D" w:rsidRDefault="00746F8D" w:rsidP="00BF6110">
            <w:pPr>
              <w:numPr>
                <w:ilvl w:val="0"/>
                <w:numId w:val="8"/>
              </w:numPr>
              <w:spacing w:after="0" w:line="240" w:lineRule="auto"/>
              <w:rPr>
                <w:rFonts w:ascii="Times New Roman" w:hAnsi="Times New Roman"/>
                <w:sz w:val="24"/>
                <w:szCs w:val="24"/>
              </w:rPr>
            </w:pPr>
            <w:r>
              <w:rPr>
                <w:rFonts w:ascii="Times New Roman" w:hAnsi="Times New Roman"/>
                <w:sz w:val="24"/>
                <w:szCs w:val="24"/>
              </w:rPr>
              <w:t xml:space="preserve">Studenţii se vor prezenta </w:t>
            </w:r>
            <w:r w:rsidR="0052521C">
              <w:rPr>
                <w:rFonts w:ascii="Times New Roman" w:hAnsi="Times New Roman"/>
                <w:sz w:val="24"/>
                <w:szCs w:val="24"/>
              </w:rPr>
              <w:t xml:space="preserve">la curs </w:t>
            </w:r>
            <w:r>
              <w:rPr>
                <w:rFonts w:ascii="Times New Roman" w:hAnsi="Times New Roman"/>
                <w:sz w:val="24"/>
                <w:szCs w:val="24"/>
              </w:rPr>
              <w:t>cu telefoanele mobile închise</w:t>
            </w:r>
          </w:p>
          <w:p w14:paraId="557D5394" w14:textId="77777777" w:rsidR="00D34D5F" w:rsidRPr="0007194F" w:rsidRDefault="00746F8D" w:rsidP="00D34D5F">
            <w:pPr>
              <w:numPr>
                <w:ilvl w:val="0"/>
                <w:numId w:val="8"/>
              </w:numPr>
              <w:spacing w:after="0" w:line="240" w:lineRule="auto"/>
              <w:rPr>
                <w:rFonts w:ascii="Times New Roman" w:hAnsi="Times New Roman"/>
                <w:sz w:val="24"/>
                <w:szCs w:val="24"/>
              </w:rPr>
            </w:pPr>
            <w:r>
              <w:rPr>
                <w:rFonts w:ascii="Times New Roman" w:hAnsi="Times New Roman"/>
                <w:sz w:val="24"/>
                <w:szCs w:val="24"/>
              </w:rPr>
              <w:t>Nu va fi acceptată întârzierea</w:t>
            </w:r>
          </w:p>
        </w:tc>
      </w:tr>
      <w:tr w:rsidR="0064224D" w:rsidRPr="0007194F" w14:paraId="2DB4FA04" w14:textId="77777777">
        <w:tc>
          <w:tcPr>
            <w:tcW w:w="2988" w:type="dxa"/>
            <w:tcBorders>
              <w:top w:val="single" w:sz="4" w:space="0" w:color="auto"/>
              <w:left w:val="single" w:sz="4" w:space="0" w:color="auto"/>
              <w:bottom w:val="single" w:sz="4" w:space="0" w:color="auto"/>
              <w:right w:val="single" w:sz="4" w:space="0" w:color="auto"/>
            </w:tcBorders>
          </w:tcPr>
          <w:p w14:paraId="3C050873" w14:textId="77777777" w:rsidR="0064224D" w:rsidRPr="0007194F" w:rsidRDefault="0064224D" w:rsidP="00450A21">
            <w:pPr>
              <w:spacing w:after="0"/>
              <w:rPr>
                <w:rFonts w:ascii="Times New Roman" w:hAnsi="Times New Roman"/>
                <w:sz w:val="24"/>
                <w:szCs w:val="24"/>
              </w:rPr>
            </w:pPr>
            <w:r w:rsidRPr="0007194F">
              <w:rPr>
                <w:rFonts w:ascii="Times New Roman" w:hAnsi="Times New Roman"/>
                <w:sz w:val="24"/>
                <w:szCs w:val="24"/>
              </w:rPr>
              <w:t xml:space="preserve">5.2 </w:t>
            </w:r>
            <w:r>
              <w:rPr>
                <w:rFonts w:ascii="Times New Roman" w:hAnsi="Times New Roman"/>
                <w:sz w:val="24"/>
                <w:szCs w:val="24"/>
              </w:rPr>
              <w:t xml:space="preserve"> De desfăşurare a seminarului/laboratorului</w:t>
            </w:r>
          </w:p>
        </w:tc>
        <w:tc>
          <w:tcPr>
            <w:tcW w:w="7694" w:type="dxa"/>
            <w:tcBorders>
              <w:top w:val="single" w:sz="4" w:space="0" w:color="auto"/>
              <w:left w:val="single" w:sz="4" w:space="0" w:color="auto"/>
              <w:bottom w:val="single" w:sz="4" w:space="0" w:color="auto"/>
              <w:right w:val="single" w:sz="4" w:space="0" w:color="auto"/>
            </w:tcBorders>
          </w:tcPr>
          <w:p w14:paraId="2821E50B" w14:textId="77777777" w:rsidR="004E0C0F" w:rsidRDefault="004E0C0F" w:rsidP="004E0C0F">
            <w:pPr>
              <w:numPr>
                <w:ilvl w:val="0"/>
                <w:numId w:val="8"/>
              </w:numPr>
              <w:spacing w:after="0" w:line="240" w:lineRule="auto"/>
              <w:rPr>
                <w:rFonts w:ascii="Times New Roman" w:hAnsi="Times New Roman"/>
                <w:sz w:val="24"/>
                <w:szCs w:val="24"/>
              </w:rPr>
            </w:pPr>
            <w:r>
              <w:rPr>
                <w:rFonts w:ascii="Times New Roman" w:hAnsi="Times New Roman"/>
                <w:sz w:val="24"/>
                <w:szCs w:val="24"/>
              </w:rPr>
              <w:t>Studenţii se vor prezenta la seminar/laborator cu telefoanele mobile închise</w:t>
            </w:r>
          </w:p>
          <w:p w14:paraId="375C927D" w14:textId="77777777" w:rsidR="0064224D" w:rsidRDefault="0052521C" w:rsidP="00BF6110">
            <w:pPr>
              <w:numPr>
                <w:ilvl w:val="0"/>
                <w:numId w:val="8"/>
              </w:numPr>
              <w:spacing w:after="0" w:line="240" w:lineRule="auto"/>
              <w:rPr>
                <w:rFonts w:ascii="Times New Roman" w:hAnsi="Times New Roman"/>
                <w:sz w:val="24"/>
                <w:szCs w:val="24"/>
              </w:rPr>
            </w:pPr>
            <w:r>
              <w:rPr>
                <w:rFonts w:ascii="Times New Roman" w:hAnsi="Times New Roman"/>
                <w:sz w:val="24"/>
                <w:szCs w:val="24"/>
              </w:rPr>
              <w:t>Studenţii se vor prezenta în laborator cu halat, manusi, cârpă de laborator</w:t>
            </w:r>
            <w:r w:rsidR="00BF6110">
              <w:rPr>
                <w:rFonts w:ascii="Times New Roman" w:hAnsi="Times New Roman"/>
                <w:sz w:val="24"/>
                <w:szCs w:val="24"/>
              </w:rPr>
              <w:t>.</w:t>
            </w:r>
          </w:p>
          <w:p w14:paraId="756CA7CA" w14:textId="77777777" w:rsidR="004812C8" w:rsidRDefault="00BF6110" w:rsidP="00BF6110">
            <w:pPr>
              <w:numPr>
                <w:ilvl w:val="0"/>
                <w:numId w:val="8"/>
              </w:numPr>
              <w:spacing w:after="0" w:line="240" w:lineRule="auto"/>
              <w:rPr>
                <w:rFonts w:ascii="Times New Roman" w:hAnsi="Times New Roman"/>
                <w:sz w:val="24"/>
                <w:szCs w:val="24"/>
              </w:rPr>
            </w:pPr>
            <w:r>
              <w:rPr>
                <w:rFonts w:ascii="Times New Roman" w:hAnsi="Times New Roman"/>
                <w:sz w:val="24"/>
                <w:szCs w:val="24"/>
              </w:rPr>
              <w:t>Studenţii nu pot lăsa nesupravegheată o instalţie în funcţiune</w:t>
            </w:r>
          </w:p>
          <w:p w14:paraId="646DDD2D" w14:textId="77777777" w:rsidR="004812C8" w:rsidRDefault="00BF6110" w:rsidP="00BF6110">
            <w:pPr>
              <w:numPr>
                <w:ilvl w:val="0"/>
                <w:numId w:val="8"/>
              </w:numPr>
              <w:spacing w:after="0" w:line="240" w:lineRule="auto"/>
              <w:rPr>
                <w:rFonts w:ascii="Times New Roman" w:hAnsi="Times New Roman"/>
                <w:sz w:val="24"/>
                <w:szCs w:val="24"/>
              </w:rPr>
            </w:pPr>
            <w:r>
              <w:rPr>
                <w:rFonts w:ascii="Times New Roman" w:hAnsi="Times New Roman"/>
                <w:sz w:val="24"/>
                <w:szCs w:val="24"/>
              </w:rPr>
              <w:t>Predarea referatului de laborator se va face cel târziu în săptămâna următoare desfăşurării efective a lucrării</w:t>
            </w:r>
          </w:p>
          <w:p w14:paraId="65CAFDA8" w14:textId="77777777" w:rsidR="004812C8" w:rsidRDefault="004812C8" w:rsidP="00BF6110">
            <w:pPr>
              <w:numPr>
                <w:ilvl w:val="0"/>
                <w:numId w:val="8"/>
              </w:numPr>
              <w:spacing w:after="0" w:line="240" w:lineRule="auto"/>
              <w:rPr>
                <w:rFonts w:ascii="Times New Roman" w:hAnsi="Times New Roman"/>
                <w:sz w:val="24"/>
                <w:szCs w:val="24"/>
              </w:rPr>
            </w:pPr>
            <w:r>
              <w:rPr>
                <w:rFonts w:ascii="Times New Roman" w:hAnsi="Times New Roman"/>
                <w:sz w:val="24"/>
                <w:szCs w:val="24"/>
              </w:rPr>
              <w:t>Pentru predarea cu întârziere se</w:t>
            </w:r>
            <w:r w:rsidR="00BF6110">
              <w:rPr>
                <w:rFonts w:ascii="Times New Roman" w:hAnsi="Times New Roman"/>
                <w:sz w:val="24"/>
                <w:szCs w:val="24"/>
              </w:rPr>
              <w:t xml:space="preserve"> penalizează cu 0,5 puncte/zi </w:t>
            </w:r>
          </w:p>
          <w:p w14:paraId="37720EF7" w14:textId="77777777" w:rsidR="00BF6110" w:rsidRPr="0007194F" w:rsidRDefault="00BF6110" w:rsidP="00BF6110">
            <w:pPr>
              <w:numPr>
                <w:ilvl w:val="0"/>
                <w:numId w:val="8"/>
              </w:numPr>
              <w:spacing w:after="0" w:line="240" w:lineRule="auto"/>
              <w:rPr>
                <w:rFonts w:ascii="Times New Roman" w:hAnsi="Times New Roman"/>
                <w:sz w:val="24"/>
                <w:szCs w:val="24"/>
              </w:rPr>
            </w:pPr>
            <w:r>
              <w:rPr>
                <w:rFonts w:ascii="Times New Roman" w:hAnsi="Times New Roman"/>
                <w:sz w:val="24"/>
                <w:szCs w:val="24"/>
              </w:rPr>
              <w:lastRenderedPageBreak/>
              <w:t>Este interzis</w:t>
            </w:r>
            <w:r w:rsidR="004F13D8">
              <w:rPr>
                <w:rFonts w:ascii="Times New Roman" w:hAnsi="Times New Roman"/>
                <w:sz w:val="24"/>
                <w:szCs w:val="24"/>
              </w:rPr>
              <w:t xml:space="preserve"> accesul cu mâncare în laborator</w:t>
            </w:r>
          </w:p>
        </w:tc>
      </w:tr>
    </w:tbl>
    <w:p w14:paraId="12E82E98" w14:textId="77777777" w:rsidR="0064224D" w:rsidRPr="0007194F" w:rsidRDefault="0064224D" w:rsidP="00A5014E">
      <w:pPr>
        <w:spacing w:after="0" w:line="240" w:lineRule="auto"/>
        <w:rPr>
          <w:rFonts w:ascii="Times New Roman" w:hAnsi="Times New Roman"/>
          <w:b/>
          <w:sz w:val="24"/>
          <w:szCs w:val="24"/>
        </w:rPr>
      </w:pPr>
      <w:r w:rsidRPr="0007194F">
        <w:rPr>
          <w:rFonts w:ascii="Times New Roman" w:hAnsi="Times New Roman"/>
          <w:b/>
          <w:sz w:val="24"/>
          <w:szCs w:val="24"/>
        </w:rPr>
        <w:lastRenderedPageBreak/>
        <w:t xml:space="preserve">6. </w:t>
      </w:r>
      <w:r>
        <w:rPr>
          <w:rFonts w:ascii="Times New Roman" w:hAnsi="Times New Roman"/>
          <w:b/>
          <w:sz w:val="24"/>
          <w:szCs w:val="24"/>
        </w:rPr>
        <w:t>Competenţele specifice acumulate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9456"/>
      </w:tblGrid>
      <w:tr w:rsidR="0064224D" w:rsidRPr="0007194F" w14:paraId="5CE57DD2" w14:textId="77777777">
        <w:trPr>
          <w:cantSplit/>
          <w:trHeight w:val="2872"/>
        </w:trPr>
        <w:tc>
          <w:tcPr>
            <w:tcW w:w="1008"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7050271A" w14:textId="77777777" w:rsidR="0064224D" w:rsidRPr="0007194F" w:rsidRDefault="0064224D" w:rsidP="00450A21">
            <w:pPr>
              <w:ind w:left="113" w:right="113"/>
              <w:jc w:val="center"/>
              <w:rPr>
                <w:rFonts w:ascii="Times New Roman" w:hAnsi="Times New Roman"/>
                <w:b/>
                <w:sz w:val="24"/>
                <w:szCs w:val="24"/>
              </w:rPr>
            </w:pPr>
            <w:r>
              <w:rPr>
                <w:rFonts w:ascii="Times New Roman" w:hAnsi="Times New Roman"/>
                <w:b/>
                <w:sz w:val="24"/>
                <w:szCs w:val="24"/>
              </w:rPr>
              <w:t>Competenţe profesionale</w:t>
            </w:r>
          </w:p>
        </w:tc>
        <w:tc>
          <w:tcPr>
            <w:tcW w:w="9674" w:type="dxa"/>
            <w:tcBorders>
              <w:top w:val="single" w:sz="4" w:space="0" w:color="auto"/>
              <w:left w:val="single" w:sz="4" w:space="0" w:color="auto"/>
              <w:bottom w:val="single" w:sz="4" w:space="0" w:color="auto"/>
              <w:right w:val="single" w:sz="4" w:space="0" w:color="auto"/>
            </w:tcBorders>
            <w:shd w:val="clear" w:color="auto" w:fill="D9D9D9"/>
          </w:tcPr>
          <w:p w14:paraId="4DF8FEE4" w14:textId="77777777" w:rsidR="005D5074" w:rsidRDefault="005D5074" w:rsidP="008D7357">
            <w:pPr>
              <w:numPr>
                <w:ilvl w:val="0"/>
                <w:numId w:val="8"/>
              </w:numPr>
              <w:spacing w:after="0" w:line="240" w:lineRule="auto"/>
              <w:rPr>
                <w:rStyle w:val="xc"/>
                <w:rFonts w:ascii="Times New Roman" w:hAnsi="Times New Roman"/>
                <w:sz w:val="24"/>
                <w:szCs w:val="24"/>
              </w:rPr>
            </w:pPr>
            <w:r w:rsidRPr="005D5074">
              <w:rPr>
                <w:rFonts w:ascii="Times New Roman" w:hAnsi="Times New Roman"/>
                <w:sz w:val="24"/>
                <w:szCs w:val="24"/>
              </w:rPr>
              <w:t>D</w:t>
            </w:r>
            <w:r w:rsidRPr="005D5074">
              <w:rPr>
                <w:rStyle w:val="xc"/>
                <w:rFonts w:ascii="Times New Roman" w:hAnsi="Times New Roman"/>
                <w:sz w:val="24"/>
                <w:szCs w:val="24"/>
              </w:rPr>
              <w:t>efinirea noţiunilor, conceptelor, teoriilor şi modelelor de bază din domeniul chimiei şi ingineriei şi utilizarea lor adecvată în comunicarea profesională</w:t>
            </w:r>
          </w:p>
          <w:p w14:paraId="645740C6" w14:textId="77777777" w:rsidR="005D5074" w:rsidRDefault="005D5074" w:rsidP="008D7357">
            <w:pPr>
              <w:numPr>
                <w:ilvl w:val="0"/>
                <w:numId w:val="8"/>
              </w:numPr>
              <w:spacing w:after="0" w:line="240" w:lineRule="auto"/>
              <w:rPr>
                <w:rStyle w:val="xc"/>
                <w:rFonts w:ascii="Times New Roman" w:hAnsi="Times New Roman"/>
                <w:sz w:val="24"/>
                <w:szCs w:val="24"/>
              </w:rPr>
            </w:pPr>
            <w:r>
              <w:rPr>
                <w:rStyle w:val="xc"/>
                <w:rFonts w:ascii="Times New Roman" w:hAnsi="Times New Roman"/>
                <w:sz w:val="24"/>
                <w:szCs w:val="24"/>
              </w:rPr>
              <w:t>U</w:t>
            </w:r>
            <w:r w:rsidRPr="005D5074">
              <w:rPr>
                <w:rStyle w:val="xc"/>
                <w:rFonts w:ascii="Times New Roman" w:hAnsi="Times New Roman"/>
                <w:sz w:val="24"/>
                <w:szCs w:val="24"/>
              </w:rPr>
              <w:t>tilizarea cunoştinţelor de bază din domeniul chimiei şi ingineriei chimice pentru explicarea şi interpretarea fenomenelor inginereşti</w:t>
            </w:r>
          </w:p>
          <w:p w14:paraId="025CE4DE" w14:textId="77777777" w:rsidR="005D5074" w:rsidRDefault="005D5074" w:rsidP="008D7357">
            <w:pPr>
              <w:numPr>
                <w:ilvl w:val="0"/>
                <w:numId w:val="8"/>
              </w:numPr>
              <w:spacing w:after="0" w:line="240" w:lineRule="auto"/>
              <w:rPr>
                <w:rStyle w:val="xc"/>
                <w:rFonts w:ascii="Times New Roman" w:hAnsi="Times New Roman"/>
                <w:sz w:val="24"/>
                <w:szCs w:val="24"/>
              </w:rPr>
            </w:pPr>
            <w:r>
              <w:rPr>
                <w:rStyle w:val="xc"/>
                <w:rFonts w:ascii="Times New Roman" w:hAnsi="Times New Roman"/>
                <w:sz w:val="24"/>
                <w:szCs w:val="24"/>
              </w:rPr>
              <w:t>I</w:t>
            </w:r>
            <w:r w:rsidRPr="005D5074">
              <w:rPr>
                <w:rStyle w:val="xc"/>
                <w:rFonts w:ascii="Times New Roman" w:hAnsi="Times New Roman"/>
                <w:sz w:val="24"/>
                <w:szCs w:val="24"/>
              </w:rPr>
              <w:t>dentificarea şi aplicarea conceptelor, metodelor şi teoriilor pentru rezolvarea problemelor tipice ingineriei chimice de proces în condiţii de asistenţă calificată</w:t>
            </w:r>
          </w:p>
          <w:p w14:paraId="40C4D291" w14:textId="77777777" w:rsidR="005D5074" w:rsidRDefault="005D5074" w:rsidP="008D7357">
            <w:pPr>
              <w:numPr>
                <w:ilvl w:val="0"/>
                <w:numId w:val="8"/>
              </w:numPr>
              <w:spacing w:after="0" w:line="240" w:lineRule="auto"/>
              <w:rPr>
                <w:rStyle w:val="xc"/>
                <w:rFonts w:ascii="Times New Roman" w:hAnsi="Times New Roman"/>
                <w:sz w:val="24"/>
                <w:szCs w:val="24"/>
              </w:rPr>
            </w:pPr>
            <w:r>
              <w:rPr>
                <w:rStyle w:val="xc"/>
                <w:rFonts w:ascii="Times New Roman" w:hAnsi="Times New Roman"/>
                <w:sz w:val="24"/>
                <w:szCs w:val="24"/>
              </w:rPr>
              <w:t>A</w:t>
            </w:r>
            <w:r w:rsidRPr="005D5074">
              <w:rPr>
                <w:rStyle w:val="xc"/>
                <w:rFonts w:ascii="Times New Roman" w:hAnsi="Times New Roman"/>
                <w:sz w:val="24"/>
                <w:szCs w:val="24"/>
              </w:rPr>
              <w:t>naliza critică şi utilizarea principiilor, metodelor şi tehnicilor de lucru pentru evaluarea cantitativă şi calitativă a proceselor din ingineria chimică</w:t>
            </w:r>
          </w:p>
          <w:p w14:paraId="59CEEE2D" w14:textId="77777777" w:rsidR="005D5074" w:rsidRDefault="005D5074" w:rsidP="008D7357">
            <w:pPr>
              <w:numPr>
                <w:ilvl w:val="0"/>
                <w:numId w:val="8"/>
              </w:numPr>
              <w:spacing w:after="0" w:line="240" w:lineRule="auto"/>
              <w:rPr>
                <w:rStyle w:val="xc"/>
                <w:rFonts w:ascii="Times New Roman" w:hAnsi="Times New Roman"/>
                <w:sz w:val="24"/>
                <w:szCs w:val="24"/>
              </w:rPr>
            </w:pPr>
            <w:r>
              <w:rPr>
                <w:rStyle w:val="xc"/>
                <w:rFonts w:ascii="Times New Roman" w:hAnsi="Times New Roman"/>
                <w:sz w:val="24"/>
                <w:szCs w:val="24"/>
              </w:rPr>
              <w:t>A</w:t>
            </w:r>
            <w:r w:rsidRPr="005D5074">
              <w:rPr>
                <w:rStyle w:val="xc"/>
                <w:rFonts w:ascii="Times New Roman" w:hAnsi="Times New Roman"/>
                <w:sz w:val="24"/>
                <w:szCs w:val="24"/>
              </w:rPr>
              <w:t xml:space="preserve">plicarea conceptelor şi teoriilor fundamentale din domeniul chimiei şi ingineriei chimice şi de </w:t>
            </w:r>
            <w:r w:rsidRPr="00A920BE">
              <w:rPr>
                <w:rStyle w:val="xc"/>
                <w:rFonts w:ascii="Times New Roman" w:hAnsi="Times New Roman"/>
                <w:sz w:val="24"/>
                <w:szCs w:val="24"/>
              </w:rPr>
              <w:t>proces pentru elaborarea de proiecte profesionale</w:t>
            </w:r>
          </w:p>
          <w:p w14:paraId="72941B99" w14:textId="77777777" w:rsidR="00A920BE" w:rsidRDefault="00A920BE" w:rsidP="008D7357">
            <w:pPr>
              <w:numPr>
                <w:ilvl w:val="0"/>
                <w:numId w:val="8"/>
              </w:numPr>
              <w:spacing w:after="0" w:line="240" w:lineRule="auto"/>
              <w:rPr>
                <w:rStyle w:val="xc"/>
                <w:rFonts w:ascii="Times New Roman" w:hAnsi="Times New Roman"/>
                <w:sz w:val="24"/>
                <w:szCs w:val="24"/>
                <w:lang w:val="pt-BR"/>
              </w:rPr>
            </w:pPr>
            <w:r>
              <w:rPr>
                <w:rStyle w:val="xc"/>
                <w:rFonts w:ascii="Times New Roman" w:hAnsi="Times New Roman"/>
                <w:sz w:val="24"/>
                <w:szCs w:val="24"/>
                <w:lang w:val="pt-BR"/>
              </w:rPr>
              <w:t>E</w:t>
            </w:r>
            <w:r w:rsidRPr="00A920BE">
              <w:rPr>
                <w:rStyle w:val="xc"/>
                <w:rFonts w:ascii="Times New Roman" w:hAnsi="Times New Roman"/>
                <w:sz w:val="24"/>
                <w:szCs w:val="24"/>
                <w:lang w:val="pt-BR"/>
              </w:rPr>
              <w:t>xplicarea şi interpretarea principiilor şi metodelor utilizate în exploatarea proceselor şi instalaţii industriale</w:t>
            </w:r>
          </w:p>
          <w:p w14:paraId="36F3A1F6" w14:textId="77777777" w:rsidR="00A920BE" w:rsidRPr="00A920BE" w:rsidRDefault="00A920BE" w:rsidP="008D7357">
            <w:pPr>
              <w:numPr>
                <w:ilvl w:val="0"/>
                <w:numId w:val="8"/>
              </w:numPr>
              <w:spacing w:after="0" w:line="240" w:lineRule="auto"/>
              <w:rPr>
                <w:rStyle w:val="xc"/>
                <w:rFonts w:ascii="Times New Roman" w:hAnsi="Times New Roman"/>
                <w:sz w:val="24"/>
                <w:szCs w:val="24"/>
                <w:lang w:val="pt-BR"/>
              </w:rPr>
            </w:pPr>
            <w:r>
              <w:rPr>
                <w:rStyle w:val="xc"/>
                <w:rFonts w:ascii="Times New Roman" w:hAnsi="Times New Roman"/>
                <w:sz w:val="24"/>
                <w:szCs w:val="24"/>
                <w:lang w:val="pt-BR"/>
              </w:rPr>
              <w:t>E</w:t>
            </w:r>
            <w:r w:rsidRPr="00A920BE">
              <w:rPr>
                <w:rStyle w:val="xc"/>
                <w:rFonts w:ascii="Times New Roman" w:hAnsi="Times New Roman"/>
                <w:sz w:val="24"/>
                <w:szCs w:val="24"/>
                <w:lang w:val="pt-BR"/>
              </w:rPr>
              <w:t>valuarea critică a proceselor, echipamentelor, procedurilor şi produselor din industria chimică</w:t>
            </w:r>
          </w:p>
          <w:p w14:paraId="3B992B11" w14:textId="77777777" w:rsidR="00A920BE" w:rsidRDefault="00A920BE" w:rsidP="008D7357">
            <w:pPr>
              <w:numPr>
                <w:ilvl w:val="0"/>
                <w:numId w:val="8"/>
              </w:numPr>
              <w:spacing w:after="0" w:line="240" w:lineRule="auto"/>
              <w:rPr>
                <w:rStyle w:val="xc"/>
                <w:rFonts w:ascii="Times New Roman" w:hAnsi="Times New Roman"/>
                <w:sz w:val="24"/>
                <w:szCs w:val="24"/>
              </w:rPr>
            </w:pPr>
            <w:r w:rsidRPr="00A920BE">
              <w:rPr>
                <w:rStyle w:val="xc"/>
                <w:rFonts w:ascii="Times New Roman" w:hAnsi="Times New Roman"/>
                <w:sz w:val="24"/>
                <w:szCs w:val="24"/>
                <w:lang w:val="it-IT"/>
              </w:rPr>
              <w:t>Elaborarea unor proiecte profesionale pentru tehnologiile din domeniul ingineriei</w:t>
            </w:r>
            <w:r w:rsidRPr="00A920BE">
              <w:rPr>
                <w:rStyle w:val="xc"/>
                <w:rFonts w:ascii="Arial" w:hAnsi="Arial" w:cs="Arial"/>
                <w:sz w:val="19"/>
                <w:szCs w:val="19"/>
                <w:lang w:val="it-IT"/>
              </w:rPr>
              <w:t xml:space="preserve"> chimice</w:t>
            </w:r>
          </w:p>
          <w:p w14:paraId="7E15F6B3" w14:textId="77777777" w:rsidR="00345F17" w:rsidRDefault="00345F17" w:rsidP="008D7357">
            <w:pPr>
              <w:numPr>
                <w:ilvl w:val="0"/>
                <w:numId w:val="8"/>
              </w:numPr>
              <w:spacing w:after="0" w:line="240" w:lineRule="auto"/>
              <w:rPr>
                <w:rFonts w:ascii="Times New Roman" w:hAnsi="Times New Roman"/>
                <w:sz w:val="24"/>
                <w:szCs w:val="24"/>
              </w:rPr>
            </w:pPr>
            <w:r w:rsidRPr="00345F17">
              <w:rPr>
                <w:rFonts w:ascii="Times New Roman" w:hAnsi="Times New Roman"/>
                <w:sz w:val="24"/>
                <w:szCs w:val="24"/>
              </w:rPr>
              <w:t>Abilitatea de a rezolva probleme de bilanţ asociate proceselor industriale</w:t>
            </w:r>
          </w:p>
          <w:p w14:paraId="2BA634D4" w14:textId="77777777" w:rsidR="00345F17" w:rsidRDefault="00345F17" w:rsidP="008D7357">
            <w:pPr>
              <w:numPr>
                <w:ilvl w:val="0"/>
                <w:numId w:val="8"/>
              </w:numPr>
              <w:spacing w:after="0" w:line="240" w:lineRule="auto"/>
              <w:rPr>
                <w:rFonts w:ascii="Times New Roman" w:hAnsi="Times New Roman"/>
                <w:sz w:val="24"/>
                <w:szCs w:val="24"/>
              </w:rPr>
            </w:pPr>
            <w:r>
              <w:rPr>
                <w:rFonts w:ascii="Times New Roman" w:hAnsi="Times New Roman"/>
                <w:sz w:val="24"/>
                <w:szCs w:val="24"/>
              </w:rPr>
              <w:t>A</w:t>
            </w:r>
            <w:r w:rsidRPr="00345F17">
              <w:rPr>
                <w:rFonts w:ascii="Times New Roman" w:hAnsi="Times New Roman"/>
                <w:sz w:val="24"/>
                <w:szCs w:val="24"/>
              </w:rPr>
              <w:t>bilitatea de a utiliza noţiunile însuşite pentru a stabili structura unui proces industrial şi a fluxului tehnologic, a subsistemelor de separare şi a reţelelor de schimbătoare de căldură</w:t>
            </w:r>
          </w:p>
          <w:p w14:paraId="22456FFA" w14:textId="77777777" w:rsidR="005D5074" w:rsidRPr="0007194F" w:rsidRDefault="00345F17" w:rsidP="008D7357">
            <w:pPr>
              <w:numPr>
                <w:ilvl w:val="0"/>
                <w:numId w:val="8"/>
              </w:numPr>
              <w:spacing w:after="0" w:line="240" w:lineRule="auto"/>
              <w:rPr>
                <w:rFonts w:ascii="Times New Roman" w:hAnsi="Times New Roman"/>
                <w:sz w:val="24"/>
                <w:szCs w:val="24"/>
              </w:rPr>
            </w:pPr>
            <w:r>
              <w:rPr>
                <w:rFonts w:ascii="Times New Roman" w:hAnsi="Times New Roman"/>
                <w:sz w:val="24"/>
                <w:szCs w:val="24"/>
              </w:rPr>
              <w:t>A</w:t>
            </w:r>
            <w:r w:rsidRPr="00345F17">
              <w:rPr>
                <w:rFonts w:ascii="Times New Roman" w:hAnsi="Times New Roman"/>
                <w:sz w:val="24"/>
                <w:szCs w:val="24"/>
              </w:rPr>
              <w:t>bilitatea de a utiliza instalaţiile de laborator pentru culegerea datelor necesare întocmirii bilanţurilor de materiale şi calculul eficienţei procesului</w:t>
            </w:r>
          </w:p>
        </w:tc>
      </w:tr>
      <w:tr w:rsidR="0064224D" w:rsidRPr="0007194F" w14:paraId="3A1745D3" w14:textId="77777777">
        <w:trPr>
          <w:cantSplit/>
          <w:trHeight w:val="1775"/>
        </w:trPr>
        <w:tc>
          <w:tcPr>
            <w:tcW w:w="1008" w:type="dxa"/>
            <w:tcBorders>
              <w:top w:val="single" w:sz="4" w:space="0" w:color="auto"/>
              <w:left w:val="single" w:sz="4" w:space="0" w:color="auto"/>
              <w:bottom w:val="single" w:sz="4" w:space="0" w:color="auto"/>
              <w:right w:val="single" w:sz="4" w:space="0" w:color="auto"/>
            </w:tcBorders>
            <w:shd w:val="clear" w:color="auto" w:fill="D9D9D9"/>
            <w:textDirection w:val="btLr"/>
          </w:tcPr>
          <w:p w14:paraId="6B18BD60" w14:textId="77777777" w:rsidR="0064224D" w:rsidRPr="0007194F" w:rsidRDefault="0064224D" w:rsidP="00450A21">
            <w:pPr>
              <w:ind w:left="113" w:right="113"/>
              <w:rPr>
                <w:rFonts w:ascii="Times New Roman" w:hAnsi="Times New Roman"/>
                <w:b/>
                <w:sz w:val="24"/>
                <w:szCs w:val="24"/>
              </w:rPr>
            </w:pPr>
            <w:r>
              <w:rPr>
                <w:rFonts w:ascii="Times New Roman" w:hAnsi="Times New Roman"/>
                <w:b/>
                <w:sz w:val="24"/>
                <w:szCs w:val="24"/>
              </w:rPr>
              <w:t>Competenţe transversale</w:t>
            </w:r>
          </w:p>
        </w:tc>
        <w:tc>
          <w:tcPr>
            <w:tcW w:w="9674" w:type="dxa"/>
            <w:tcBorders>
              <w:top w:val="single" w:sz="4" w:space="0" w:color="auto"/>
              <w:left w:val="single" w:sz="4" w:space="0" w:color="auto"/>
              <w:bottom w:val="single" w:sz="4" w:space="0" w:color="auto"/>
              <w:right w:val="single" w:sz="4" w:space="0" w:color="auto"/>
            </w:tcBorders>
            <w:shd w:val="clear" w:color="auto" w:fill="D9D9D9"/>
          </w:tcPr>
          <w:p w14:paraId="2F25EEC8" w14:textId="77777777" w:rsidR="004F7E5D" w:rsidRDefault="004F7E5D" w:rsidP="008D7357">
            <w:pPr>
              <w:numPr>
                <w:ilvl w:val="0"/>
                <w:numId w:val="8"/>
              </w:numPr>
              <w:spacing w:after="0" w:line="240" w:lineRule="auto"/>
              <w:rPr>
                <w:rFonts w:ascii="Times New Roman" w:eastAsia="SimSun" w:hAnsi="Times New Roman"/>
                <w:sz w:val="24"/>
                <w:szCs w:val="24"/>
                <w:lang w:eastAsia="zh-CN"/>
              </w:rPr>
            </w:pPr>
            <w:r>
              <w:rPr>
                <w:rFonts w:ascii="Times New Roman" w:hAnsi="Times New Roman"/>
                <w:sz w:val="24"/>
                <w:szCs w:val="24"/>
              </w:rPr>
              <w:t>E</w:t>
            </w:r>
            <w:r w:rsidRPr="004F7E5D">
              <w:rPr>
                <w:rFonts w:ascii="Times New Roman" w:eastAsia="SimSun" w:hAnsi="Times New Roman"/>
                <w:sz w:val="24"/>
                <w:szCs w:val="24"/>
                <w:lang w:eastAsia="zh-CN"/>
              </w:rPr>
              <w:t xml:space="preserve">xecutarea sarcinilor </w:t>
            </w:r>
            <w:r>
              <w:rPr>
                <w:rFonts w:ascii="Times New Roman" w:eastAsia="SimSun" w:hAnsi="Times New Roman"/>
                <w:sz w:val="24"/>
                <w:szCs w:val="24"/>
                <w:lang w:eastAsia="zh-CN"/>
              </w:rPr>
              <w:t>solicitate</w:t>
            </w:r>
            <w:r w:rsidRPr="004F7E5D">
              <w:rPr>
                <w:rFonts w:ascii="Times New Roman" w:eastAsia="SimSun" w:hAnsi="Times New Roman"/>
                <w:sz w:val="24"/>
                <w:szCs w:val="24"/>
                <w:lang w:eastAsia="zh-CN"/>
              </w:rPr>
              <w:t xml:space="preserve"> conform cerintelor precizate si în termenele impuse, cu respectarea</w:t>
            </w:r>
            <w:r>
              <w:rPr>
                <w:rFonts w:ascii="Times New Roman" w:eastAsia="SimSun" w:hAnsi="Times New Roman"/>
                <w:sz w:val="24"/>
                <w:szCs w:val="24"/>
                <w:lang w:eastAsia="zh-CN"/>
              </w:rPr>
              <w:t xml:space="preserve"> </w:t>
            </w:r>
            <w:r w:rsidRPr="004F7E5D">
              <w:rPr>
                <w:rFonts w:ascii="Times New Roman" w:eastAsia="SimSun" w:hAnsi="Times New Roman"/>
                <w:sz w:val="24"/>
                <w:szCs w:val="24"/>
                <w:lang w:eastAsia="zh-CN"/>
              </w:rPr>
              <w:t>normelor de etica profesionala si de conduita morala, urmând un plan de l</w:t>
            </w:r>
            <w:r>
              <w:rPr>
                <w:rFonts w:ascii="Times New Roman" w:eastAsia="SimSun" w:hAnsi="Times New Roman"/>
                <w:sz w:val="24"/>
                <w:szCs w:val="24"/>
                <w:lang w:eastAsia="zh-CN"/>
              </w:rPr>
              <w:t>ucru prestabilit</w:t>
            </w:r>
          </w:p>
          <w:p w14:paraId="5D463F81" w14:textId="66F3F961" w:rsidR="004F7E5D" w:rsidRPr="004F7E5D" w:rsidRDefault="004F7E5D" w:rsidP="008D7357">
            <w:pPr>
              <w:numPr>
                <w:ilvl w:val="0"/>
                <w:numId w:val="8"/>
              </w:numPr>
              <w:spacing w:after="0" w:line="240" w:lineRule="auto"/>
              <w:rPr>
                <w:rFonts w:ascii="Times New Roman" w:eastAsia="SimSun" w:hAnsi="Times New Roman"/>
                <w:sz w:val="24"/>
                <w:szCs w:val="24"/>
                <w:lang w:eastAsia="zh-CN"/>
              </w:rPr>
            </w:pPr>
            <w:r>
              <w:rPr>
                <w:rFonts w:ascii="Times New Roman" w:eastAsia="SimSun" w:hAnsi="Times New Roman"/>
                <w:sz w:val="24"/>
                <w:szCs w:val="24"/>
                <w:lang w:eastAsia="zh-CN"/>
              </w:rPr>
              <w:t>R</w:t>
            </w:r>
            <w:r w:rsidRPr="004F7E5D">
              <w:rPr>
                <w:rFonts w:ascii="Times New Roman" w:eastAsia="SimSun" w:hAnsi="Times New Roman"/>
                <w:sz w:val="24"/>
                <w:szCs w:val="24"/>
                <w:lang w:eastAsia="zh-CN"/>
              </w:rPr>
              <w:t>ezolvarea sarcinilor solic</w:t>
            </w:r>
            <w:r w:rsidR="000B21BE">
              <w:rPr>
                <w:rFonts w:ascii="Times New Roman" w:eastAsia="SimSun" w:hAnsi="Times New Roman"/>
                <w:sz w:val="24"/>
                <w:szCs w:val="24"/>
                <w:lang w:eastAsia="zh-CN"/>
              </w:rPr>
              <w:t>i</w:t>
            </w:r>
            <w:r w:rsidRPr="004F7E5D">
              <w:rPr>
                <w:rFonts w:ascii="Times New Roman" w:eastAsia="SimSun" w:hAnsi="Times New Roman"/>
                <w:sz w:val="24"/>
                <w:szCs w:val="24"/>
                <w:lang w:eastAsia="zh-CN"/>
              </w:rPr>
              <w:t xml:space="preserve">tate în concordanta cu obiectivele generale stabilite prin integrarea în cadrul unui grup de lucru </w:t>
            </w:r>
          </w:p>
          <w:p w14:paraId="6AFF1153" w14:textId="77777777" w:rsidR="004F7E5D" w:rsidRPr="0057433C" w:rsidRDefault="004F7E5D" w:rsidP="008D7357">
            <w:pPr>
              <w:numPr>
                <w:ilvl w:val="0"/>
                <w:numId w:val="8"/>
              </w:numPr>
              <w:spacing w:after="0" w:line="240" w:lineRule="auto"/>
              <w:rPr>
                <w:rFonts w:ascii="Times New Roman" w:hAnsi="Times New Roman"/>
                <w:sz w:val="24"/>
                <w:szCs w:val="24"/>
              </w:rPr>
            </w:pPr>
            <w:r w:rsidRPr="004F7E5D">
              <w:rPr>
                <w:rFonts w:ascii="Times New Roman" w:eastAsia="SimSun" w:hAnsi="Times New Roman"/>
                <w:sz w:val="24"/>
                <w:szCs w:val="24"/>
                <w:lang w:val="it-IT" w:eastAsia="zh-CN"/>
              </w:rPr>
              <w:t>Informarea si documentarea permanenta în domeniul sau de activitate în limba româna</w:t>
            </w:r>
          </w:p>
          <w:p w14:paraId="564898B5" w14:textId="77777777" w:rsidR="0057433C" w:rsidRPr="0007194F" w:rsidRDefault="0057433C" w:rsidP="008D7357">
            <w:pPr>
              <w:numPr>
                <w:ilvl w:val="0"/>
                <w:numId w:val="8"/>
              </w:numPr>
              <w:spacing w:after="0" w:line="240" w:lineRule="auto"/>
              <w:rPr>
                <w:rFonts w:ascii="Times New Roman" w:hAnsi="Times New Roman"/>
                <w:sz w:val="24"/>
                <w:szCs w:val="24"/>
              </w:rPr>
            </w:pPr>
            <w:r>
              <w:rPr>
                <w:rFonts w:ascii="Times New Roman" w:eastAsia="SimSun" w:hAnsi="Times New Roman"/>
                <w:sz w:val="24"/>
                <w:szCs w:val="24"/>
                <w:lang w:val="it-IT" w:eastAsia="zh-CN"/>
              </w:rPr>
              <w:t xml:space="preserve">Preocuparea pentru perfecţionarea rezultatelor activităţii profesionale prin implicarea în activităţile </w:t>
            </w:r>
            <w:r w:rsidR="0058450C">
              <w:rPr>
                <w:rFonts w:ascii="Times New Roman" w:eastAsia="SimSun" w:hAnsi="Times New Roman"/>
                <w:sz w:val="24"/>
                <w:szCs w:val="24"/>
                <w:lang w:val="it-IT" w:eastAsia="zh-CN"/>
              </w:rPr>
              <w:t>desfăşurate</w:t>
            </w:r>
          </w:p>
        </w:tc>
      </w:tr>
    </w:tbl>
    <w:p w14:paraId="29DE82F9" w14:textId="77777777" w:rsidR="0064224D" w:rsidRPr="0007194F" w:rsidRDefault="0064224D" w:rsidP="00CE478B">
      <w:pPr>
        <w:spacing w:after="0"/>
        <w:rPr>
          <w:rFonts w:ascii="Times New Roman" w:hAnsi="Times New Roman"/>
          <w:sz w:val="24"/>
          <w:szCs w:val="24"/>
        </w:rPr>
      </w:pPr>
    </w:p>
    <w:p w14:paraId="585363B2" w14:textId="77777777" w:rsidR="0064224D" w:rsidRPr="0007194F" w:rsidRDefault="0064224D" w:rsidP="00A5014E">
      <w:pPr>
        <w:spacing w:after="0" w:line="240" w:lineRule="auto"/>
        <w:rPr>
          <w:rFonts w:ascii="Times New Roman" w:hAnsi="Times New Roman"/>
          <w:sz w:val="24"/>
          <w:szCs w:val="24"/>
        </w:rPr>
      </w:pPr>
      <w:r w:rsidRPr="0007194F">
        <w:rPr>
          <w:rFonts w:ascii="Times New Roman" w:hAnsi="Times New Roman"/>
          <w:b/>
          <w:sz w:val="24"/>
          <w:szCs w:val="24"/>
        </w:rPr>
        <w:t xml:space="preserve">7. </w:t>
      </w:r>
      <w:r>
        <w:rPr>
          <w:rFonts w:ascii="Times New Roman" w:hAnsi="Times New Roman"/>
          <w:b/>
          <w:sz w:val="24"/>
          <w:szCs w:val="24"/>
        </w:rPr>
        <w:t>Obiectivele disciplinei</w:t>
      </w:r>
      <w:r w:rsidRPr="0007194F">
        <w:rPr>
          <w:rFonts w:ascii="Times New Roman" w:hAnsi="Times New Roman"/>
          <w:sz w:val="24"/>
          <w:szCs w:val="24"/>
        </w:rPr>
        <w:t xml:space="preserve"> (</w:t>
      </w:r>
      <w:r>
        <w:rPr>
          <w:rFonts w:ascii="Times New Roman" w:hAnsi="Times New Roman"/>
          <w:sz w:val="24"/>
          <w:szCs w:val="24"/>
        </w:rPr>
        <w:t>reieşind din grila competenţelor acumulate</w:t>
      </w:r>
      <w:r w:rsidRPr="0007194F">
        <w:rPr>
          <w:rFonts w:ascii="Times New Roman" w:hAnsi="Times New Roman"/>
          <w:sz w:val="24"/>
          <w:szCs w:val="24"/>
        </w:rPr>
        <w:t>)</w:t>
      </w:r>
    </w:p>
    <w:tbl>
      <w:tblPr>
        <w:tblpPr w:leftFromText="180" w:rightFromText="180" w:vertAnchor="text" w:horzAnchor="margin" w:tblpY="2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6"/>
        <w:gridCol w:w="7520"/>
      </w:tblGrid>
      <w:tr w:rsidR="0064224D" w:rsidRPr="0007194F" w14:paraId="566B0F76" w14:textId="77777777">
        <w:tc>
          <w:tcPr>
            <w:tcW w:w="2988" w:type="dxa"/>
            <w:tcBorders>
              <w:top w:val="single" w:sz="4" w:space="0" w:color="auto"/>
              <w:left w:val="single" w:sz="4" w:space="0" w:color="auto"/>
              <w:bottom w:val="single" w:sz="4" w:space="0" w:color="auto"/>
              <w:right w:val="single" w:sz="4" w:space="0" w:color="auto"/>
            </w:tcBorders>
            <w:shd w:val="clear" w:color="auto" w:fill="D9D9D9"/>
          </w:tcPr>
          <w:p w14:paraId="12248A52" w14:textId="77777777" w:rsidR="0064224D" w:rsidRPr="0007194F" w:rsidRDefault="0064224D" w:rsidP="00450A21">
            <w:pPr>
              <w:spacing w:after="0" w:line="240" w:lineRule="auto"/>
              <w:rPr>
                <w:rFonts w:ascii="Times New Roman" w:hAnsi="Times New Roman"/>
                <w:sz w:val="24"/>
                <w:szCs w:val="24"/>
              </w:rPr>
            </w:pPr>
            <w:r w:rsidRPr="0007194F">
              <w:rPr>
                <w:rFonts w:ascii="Times New Roman" w:hAnsi="Times New Roman"/>
                <w:sz w:val="24"/>
                <w:szCs w:val="24"/>
              </w:rPr>
              <w:t xml:space="preserve">7.1 </w:t>
            </w:r>
            <w:r>
              <w:rPr>
                <w:rFonts w:ascii="Times New Roman" w:hAnsi="Times New Roman"/>
                <w:sz w:val="24"/>
                <w:szCs w:val="24"/>
              </w:rPr>
              <w:t>Obiectivul general al disciplinei</w:t>
            </w:r>
          </w:p>
        </w:tc>
        <w:tc>
          <w:tcPr>
            <w:tcW w:w="7694" w:type="dxa"/>
            <w:tcBorders>
              <w:top w:val="single" w:sz="4" w:space="0" w:color="auto"/>
              <w:left w:val="single" w:sz="4" w:space="0" w:color="auto"/>
              <w:bottom w:val="single" w:sz="4" w:space="0" w:color="auto"/>
              <w:right w:val="single" w:sz="4" w:space="0" w:color="auto"/>
            </w:tcBorders>
            <w:shd w:val="clear" w:color="auto" w:fill="D9D9D9"/>
          </w:tcPr>
          <w:p w14:paraId="1EDB196C" w14:textId="77777777" w:rsidR="00A90C2A" w:rsidRPr="0007194F" w:rsidRDefault="00C84B5D" w:rsidP="00A90C2A">
            <w:pPr>
              <w:numPr>
                <w:ilvl w:val="0"/>
                <w:numId w:val="8"/>
              </w:numPr>
              <w:spacing w:after="0" w:line="240" w:lineRule="auto"/>
              <w:rPr>
                <w:rFonts w:ascii="Times New Roman" w:hAnsi="Times New Roman"/>
                <w:sz w:val="24"/>
                <w:szCs w:val="24"/>
              </w:rPr>
            </w:pPr>
            <w:r>
              <w:rPr>
                <w:rFonts w:ascii="Times New Roman" w:hAnsi="Times New Roman"/>
                <w:sz w:val="24"/>
                <w:szCs w:val="24"/>
              </w:rPr>
              <w:t>Să</w:t>
            </w:r>
            <w:r w:rsidR="00D527B2" w:rsidRPr="006311FD">
              <w:rPr>
                <w:rFonts w:ascii="Times New Roman" w:hAnsi="Times New Roman"/>
                <w:sz w:val="24"/>
                <w:szCs w:val="24"/>
              </w:rPr>
              <w:t xml:space="preserve"> familiarizeze studenţii cu noţiunile</w:t>
            </w:r>
            <w:r w:rsidR="00D527B2">
              <w:rPr>
                <w:rFonts w:ascii="Times New Roman" w:hAnsi="Times New Roman"/>
                <w:color w:val="FF0000"/>
                <w:sz w:val="24"/>
                <w:szCs w:val="24"/>
              </w:rPr>
              <w:t xml:space="preserve"> </w:t>
            </w:r>
            <w:r w:rsidR="004C566D">
              <w:rPr>
                <w:rStyle w:val="xc"/>
                <w:rFonts w:ascii="Times New Roman" w:hAnsi="Times New Roman"/>
                <w:sz w:val="24"/>
                <w:szCs w:val="24"/>
              </w:rPr>
              <w:t>de bază, concep</w:t>
            </w:r>
            <w:r w:rsidR="00A90C2A" w:rsidRPr="005D5074">
              <w:rPr>
                <w:rStyle w:val="xc"/>
                <w:rFonts w:ascii="Times New Roman" w:hAnsi="Times New Roman"/>
                <w:sz w:val="24"/>
                <w:szCs w:val="24"/>
              </w:rPr>
              <w:t>tel</w:t>
            </w:r>
            <w:r w:rsidR="00256675">
              <w:rPr>
                <w:rStyle w:val="xc"/>
                <w:rFonts w:ascii="Times New Roman" w:hAnsi="Times New Roman"/>
                <w:sz w:val="24"/>
                <w:szCs w:val="24"/>
              </w:rPr>
              <w:t>e</w:t>
            </w:r>
            <w:r w:rsidR="00A90C2A" w:rsidRPr="005D5074">
              <w:rPr>
                <w:rStyle w:val="xc"/>
                <w:rFonts w:ascii="Times New Roman" w:hAnsi="Times New Roman"/>
                <w:sz w:val="24"/>
                <w:szCs w:val="24"/>
              </w:rPr>
              <w:t>, teoriil</w:t>
            </w:r>
            <w:r w:rsidR="00256675">
              <w:rPr>
                <w:rStyle w:val="xc"/>
                <w:rFonts w:ascii="Times New Roman" w:hAnsi="Times New Roman"/>
                <w:sz w:val="24"/>
                <w:szCs w:val="24"/>
              </w:rPr>
              <w:t>e şi modelele</w:t>
            </w:r>
            <w:r w:rsidR="00A90C2A" w:rsidRPr="005D5074">
              <w:rPr>
                <w:rStyle w:val="xc"/>
                <w:rFonts w:ascii="Times New Roman" w:hAnsi="Times New Roman"/>
                <w:sz w:val="24"/>
                <w:szCs w:val="24"/>
              </w:rPr>
              <w:t xml:space="preserve"> </w:t>
            </w:r>
            <w:r w:rsidR="004C566D">
              <w:rPr>
                <w:rStyle w:val="xc"/>
                <w:rFonts w:ascii="Times New Roman" w:hAnsi="Times New Roman"/>
                <w:sz w:val="24"/>
                <w:szCs w:val="24"/>
              </w:rPr>
              <w:t xml:space="preserve">de bază din domeniul </w:t>
            </w:r>
            <w:r w:rsidR="00A90C2A" w:rsidRPr="005D5074">
              <w:rPr>
                <w:rStyle w:val="xc"/>
                <w:rFonts w:ascii="Times New Roman" w:hAnsi="Times New Roman"/>
                <w:sz w:val="24"/>
                <w:szCs w:val="24"/>
              </w:rPr>
              <w:t>ingineriei</w:t>
            </w:r>
            <w:r w:rsidR="004C566D">
              <w:rPr>
                <w:rStyle w:val="xc"/>
                <w:rFonts w:ascii="Times New Roman" w:hAnsi="Times New Roman"/>
                <w:sz w:val="24"/>
                <w:szCs w:val="24"/>
              </w:rPr>
              <w:t xml:space="preserve"> chimice</w:t>
            </w:r>
          </w:p>
        </w:tc>
      </w:tr>
      <w:tr w:rsidR="0064224D" w:rsidRPr="0007194F" w14:paraId="7CC0B43A" w14:textId="77777777">
        <w:tc>
          <w:tcPr>
            <w:tcW w:w="2988" w:type="dxa"/>
            <w:tcBorders>
              <w:top w:val="single" w:sz="4" w:space="0" w:color="auto"/>
              <w:left w:val="single" w:sz="4" w:space="0" w:color="auto"/>
              <w:bottom w:val="single" w:sz="4" w:space="0" w:color="auto"/>
              <w:right w:val="single" w:sz="4" w:space="0" w:color="auto"/>
            </w:tcBorders>
            <w:shd w:val="clear" w:color="auto" w:fill="D9D9D9"/>
          </w:tcPr>
          <w:p w14:paraId="643D09CA" w14:textId="77777777" w:rsidR="0064224D" w:rsidRPr="0007194F" w:rsidRDefault="0064224D" w:rsidP="00450A21">
            <w:pPr>
              <w:spacing w:after="0" w:line="240" w:lineRule="auto"/>
              <w:rPr>
                <w:rFonts w:ascii="Times New Roman" w:hAnsi="Times New Roman"/>
                <w:sz w:val="24"/>
                <w:szCs w:val="24"/>
              </w:rPr>
            </w:pPr>
            <w:r w:rsidRPr="0007194F">
              <w:rPr>
                <w:rFonts w:ascii="Times New Roman" w:hAnsi="Times New Roman"/>
                <w:sz w:val="24"/>
                <w:szCs w:val="24"/>
              </w:rPr>
              <w:t>7.2</w:t>
            </w:r>
            <w:r>
              <w:rPr>
                <w:rFonts w:ascii="Times New Roman" w:hAnsi="Times New Roman"/>
                <w:sz w:val="24"/>
                <w:szCs w:val="24"/>
              </w:rPr>
              <w:t xml:space="preserve"> Obiectivele specifice</w:t>
            </w:r>
          </w:p>
          <w:p w14:paraId="14AD881E" w14:textId="77777777" w:rsidR="0064224D" w:rsidRPr="0007194F" w:rsidRDefault="0064224D" w:rsidP="00450A21">
            <w:pPr>
              <w:spacing w:after="0" w:line="240" w:lineRule="auto"/>
              <w:rPr>
                <w:rFonts w:ascii="Times New Roman" w:hAnsi="Times New Roman"/>
                <w:sz w:val="24"/>
                <w:szCs w:val="24"/>
              </w:rPr>
            </w:pPr>
          </w:p>
          <w:p w14:paraId="604B926E" w14:textId="77777777" w:rsidR="0064224D" w:rsidRPr="0007194F" w:rsidRDefault="0064224D" w:rsidP="00450A21">
            <w:pPr>
              <w:spacing w:after="0" w:line="240" w:lineRule="auto"/>
              <w:rPr>
                <w:rFonts w:ascii="Times New Roman" w:hAnsi="Times New Roman"/>
                <w:sz w:val="24"/>
                <w:szCs w:val="24"/>
              </w:rPr>
            </w:pPr>
          </w:p>
          <w:p w14:paraId="4E3D7441" w14:textId="77777777" w:rsidR="0064224D" w:rsidRPr="0007194F" w:rsidRDefault="0064224D" w:rsidP="00450A21">
            <w:pPr>
              <w:spacing w:after="0" w:line="240" w:lineRule="auto"/>
              <w:rPr>
                <w:rFonts w:ascii="Times New Roman" w:hAnsi="Times New Roman"/>
                <w:sz w:val="24"/>
                <w:szCs w:val="24"/>
              </w:rPr>
            </w:pPr>
          </w:p>
          <w:p w14:paraId="26A1C9D7" w14:textId="77777777" w:rsidR="0064224D" w:rsidRPr="0007194F" w:rsidRDefault="0064224D" w:rsidP="00450A21">
            <w:pPr>
              <w:spacing w:after="0" w:line="240" w:lineRule="auto"/>
              <w:rPr>
                <w:rFonts w:ascii="Times New Roman" w:hAnsi="Times New Roman"/>
                <w:sz w:val="24"/>
                <w:szCs w:val="24"/>
              </w:rPr>
            </w:pPr>
          </w:p>
          <w:p w14:paraId="27C909FC" w14:textId="77777777" w:rsidR="0064224D" w:rsidRPr="0007194F" w:rsidRDefault="0064224D" w:rsidP="00450A21">
            <w:pPr>
              <w:spacing w:after="0" w:line="240" w:lineRule="auto"/>
              <w:rPr>
                <w:rFonts w:ascii="Times New Roman" w:hAnsi="Times New Roman"/>
                <w:sz w:val="24"/>
                <w:szCs w:val="24"/>
              </w:rPr>
            </w:pPr>
          </w:p>
          <w:p w14:paraId="6690C9F5" w14:textId="77777777" w:rsidR="0064224D" w:rsidRPr="0007194F" w:rsidRDefault="0064224D" w:rsidP="00450A21">
            <w:pPr>
              <w:spacing w:after="0" w:line="240" w:lineRule="auto"/>
              <w:rPr>
                <w:rFonts w:ascii="Times New Roman" w:hAnsi="Times New Roman"/>
                <w:sz w:val="24"/>
                <w:szCs w:val="24"/>
              </w:rPr>
            </w:pPr>
          </w:p>
        </w:tc>
        <w:tc>
          <w:tcPr>
            <w:tcW w:w="7694" w:type="dxa"/>
            <w:tcBorders>
              <w:top w:val="single" w:sz="4" w:space="0" w:color="auto"/>
              <w:left w:val="single" w:sz="4" w:space="0" w:color="auto"/>
              <w:bottom w:val="single" w:sz="4" w:space="0" w:color="auto"/>
              <w:right w:val="single" w:sz="4" w:space="0" w:color="auto"/>
            </w:tcBorders>
            <w:shd w:val="clear" w:color="auto" w:fill="D9D9D9"/>
          </w:tcPr>
          <w:p w14:paraId="5BA0ABCC" w14:textId="77777777" w:rsidR="00A90C2A" w:rsidRDefault="00A90C2A" w:rsidP="00450A21">
            <w:pPr>
              <w:numPr>
                <w:ilvl w:val="0"/>
                <w:numId w:val="8"/>
              </w:numPr>
              <w:spacing w:after="0" w:line="240" w:lineRule="auto"/>
              <w:rPr>
                <w:rFonts w:ascii="Times New Roman" w:hAnsi="Times New Roman"/>
                <w:sz w:val="24"/>
                <w:szCs w:val="24"/>
              </w:rPr>
            </w:pPr>
            <w:r w:rsidRPr="00A90C2A">
              <w:rPr>
                <w:rFonts w:ascii="Times New Roman" w:hAnsi="Times New Roman"/>
                <w:sz w:val="24"/>
                <w:szCs w:val="24"/>
              </w:rPr>
              <w:t xml:space="preserve">Dobândirea cunoştinţelor teoretice de bază pentru analiza şi </w:t>
            </w:r>
            <w:r w:rsidR="00513035">
              <w:rPr>
                <w:rFonts w:ascii="Times New Roman" w:hAnsi="Times New Roman"/>
                <w:sz w:val="24"/>
                <w:szCs w:val="24"/>
              </w:rPr>
              <w:t>sinteza proceselor industriale</w:t>
            </w:r>
          </w:p>
          <w:p w14:paraId="3DEB8B40" w14:textId="77777777" w:rsidR="00A90C2A" w:rsidRDefault="00A90C2A" w:rsidP="00450A21">
            <w:pPr>
              <w:numPr>
                <w:ilvl w:val="0"/>
                <w:numId w:val="8"/>
              </w:numPr>
              <w:spacing w:after="0" w:line="240" w:lineRule="auto"/>
              <w:rPr>
                <w:rFonts w:ascii="Times New Roman" w:hAnsi="Times New Roman"/>
                <w:sz w:val="24"/>
                <w:szCs w:val="24"/>
              </w:rPr>
            </w:pPr>
            <w:r w:rsidRPr="00A90C2A">
              <w:rPr>
                <w:rFonts w:ascii="Times New Roman" w:hAnsi="Times New Roman"/>
                <w:sz w:val="24"/>
                <w:szCs w:val="24"/>
              </w:rPr>
              <w:t>Dobândirea cunoştinţelor referitoare la întocmirea bilanţurilor de masă ş</w:t>
            </w:r>
            <w:r w:rsidR="00513035">
              <w:rPr>
                <w:rFonts w:ascii="Times New Roman" w:hAnsi="Times New Roman"/>
                <w:sz w:val="24"/>
                <w:szCs w:val="24"/>
              </w:rPr>
              <w:t>i de energie</w:t>
            </w:r>
          </w:p>
          <w:p w14:paraId="1049DD6F" w14:textId="77777777" w:rsidR="00A90C2A" w:rsidRPr="0007194F" w:rsidRDefault="00A90C2A" w:rsidP="00450A21">
            <w:pPr>
              <w:numPr>
                <w:ilvl w:val="0"/>
                <w:numId w:val="8"/>
              </w:numPr>
              <w:spacing w:after="0" w:line="240" w:lineRule="auto"/>
              <w:rPr>
                <w:rFonts w:ascii="Times New Roman" w:hAnsi="Times New Roman"/>
                <w:sz w:val="24"/>
                <w:szCs w:val="24"/>
              </w:rPr>
            </w:pPr>
            <w:r w:rsidRPr="00A90C2A">
              <w:rPr>
                <w:rFonts w:ascii="Times New Roman" w:hAnsi="Times New Roman"/>
                <w:sz w:val="24"/>
                <w:szCs w:val="24"/>
              </w:rPr>
              <w:t>Dobândirea cunoştinţelor referitoare la etapele ce trebuie parcurse la sinteza proceselor industriale, sinteza subsistemelor de separare şi schimbătoare de căldură</w:t>
            </w:r>
          </w:p>
        </w:tc>
      </w:tr>
    </w:tbl>
    <w:p w14:paraId="07CF0B29" w14:textId="77777777" w:rsidR="008D7357" w:rsidRDefault="008D7357" w:rsidP="00CE478B">
      <w:pPr>
        <w:spacing w:after="0" w:line="240" w:lineRule="auto"/>
        <w:rPr>
          <w:rFonts w:ascii="Times New Roman" w:hAnsi="Times New Roman"/>
          <w:b/>
          <w:sz w:val="24"/>
          <w:szCs w:val="24"/>
        </w:rPr>
      </w:pPr>
    </w:p>
    <w:p w14:paraId="2CEBE190" w14:textId="77777777" w:rsidR="0064224D" w:rsidRPr="0007194F" w:rsidRDefault="0064224D" w:rsidP="00A5014E">
      <w:pPr>
        <w:spacing w:after="0" w:line="240" w:lineRule="auto"/>
        <w:rPr>
          <w:rFonts w:ascii="Times New Roman" w:hAnsi="Times New Roman"/>
          <w:b/>
          <w:sz w:val="24"/>
          <w:szCs w:val="24"/>
        </w:rPr>
      </w:pPr>
      <w:r w:rsidRPr="0007194F">
        <w:rPr>
          <w:rFonts w:ascii="Times New Roman" w:hAnsi="Times New Roman"/>
          <w:b/>
          <w:sz w:val="24"/>
          <w:szCs w:val="24"/>
        </w:rPr>
        <w:t xml:space="preserve">8. </w:t>
      </w:r>
      <w:r>
        <w:rPr>
          <w:rFonts w:ascii="Times New Roman" w:hAnsi="Times New Roman"/>
          <w:b/>
          <w:sz w:val="24"/>
          <w:szCs w:val="24"/>
        </w:rPr>
        <w:t>Conţinuturi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7"/>
        <w:gridCol w:w="3011"/>
        <w:gridCol w:w="2078"/>
      </w:tblGrid>
      <w:tr w:rsidR="0064224D" w:rsidRPr="0007194F" w14:paraId="395BA650"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70391798" w14:textId="77777777" w:rsidR="0064224D" w:rsidRPr="006513F6" w:rsidRDefault="0064224D" w:rsidP="00450A21">
            <w:pPr>
              <w:spacing w:after="0" w:line="240" w:lineRule="auto"/>
              <w:rPr>
                <w:rFonts w:ascii="Times New Roman" w:hAnsi="Times New Roman"/>
                <w:b/>
                <w:sz w:val="24"/>
                <w:szCs w:val="24"/>
              </w:rPr>
            </w:pPr>
            <w:r w:rsidRPr="006513F6">
              <w:rPr>
                <w:rFonts w:ascii="Times New Roman" w:hAnsi="Times New Roman"/>
                <w:b/>
                <w:sz w:val="24"/>
                <w:szCs w:val="24"/>
              </w:rPr>
              <w:t>8.1 Curs</w:t>
            </w:r>
          </w:p>
        </w:tc>
        <w:tc>
          <w:tcPr>
            <w:tcW w:w="3060" w:type="dxa"/>
            <w:tcBorders>
              <w:top w:val="single" w:sz="4" w:space="0" w:color="auto"/>
              <w:left w:val="single" w:sz="4" w:space="0" w:color="auto"/>
              <w:bottom w:val="single" w:sz="4" w:space="0" w:color="auto"/>
              <w:right w:val="single" w:sz="4" w:space="0" w:color="auto"/>
            </w:tcBorders>
          </w:tcPr>
          <w:p w14:paraId="594B0A98" w14:textId="77777777" w:rsidR="0064224D" w:rsidRPr="0007194F" w:rsidRDefault="0064224D" w:rsidP="00450A21">
            <w:pPr>
              <w:spacing w:after="0" w:line="240" w:lineRule="auto"/>
              <w:rPr>
                <w:rFonts w:ascii="Times New Roman" w:hAnsi="Times New Roman"/>
                <w:sz w:val="24"/>
                <w:szCs w:val="24"/>
              </w:rPr>
            </w:pPr>
            <w:r>
              <w:rPr>
                <w:rFonts w:ascii="Times New Roman" w:hAnsi="Times New Roman"/>
                <w:sz w:val="24"/>
                <w:szCs w:val="24"/>
              </w:rPr>
              <w:t>Metode de predare</w:t>
            </w:r>
          </w:p>
        </w:tc>
        <w:tc>
          <w:tcPr>
            <w:tcW w:w="2114" w:type="dxa"/>
            <w:tcBorders>
              <w:top w:val="single" w:sz="4" w:space="0" w:color="auto"/>
              <w:left w:val="single" w:sz="4" w:space="0" w:color="auto"/>
              <w:bottom w:val="single" w:sz="4" w:space="0" w:color="auto"/>
              <w:right w:val="single" w:sz="4" w:space="0" w:color="auto"/>
            </w:tcBorders>
          </w:tcPr>
          <w:p w14:paraId="2EE2441C" w14:textId="77777777" w:rsidR="0064224D" w:rsidRPr="0007194F" w:rsidRDefault="0064224D" w:rsidP="00450A21">
            <w:pPr>
              <w:spacing w:after="0" w:line="240" w:lineRule="auto"/>
              <w:rPr>
                <w:rFonts w:ascii="Times New Roman" w:hAnsi="Times New Roman"/>
                <w:sz w:val="24"/>
                <w:szCs w:val="24"/>
              </w:rPr>
            </w:pPr>
            <w:r>
              <w:rPr>
                <w:rFonts w:ascii="Times New Roman" w:hAnsi="Times New Roman"/>
                <w:sz w:val="24"/>
                <w:szCs w:val="24"/>
              </w:rPr>
              <w:t>Observaţii</w:t>
            </w:r>
          </w:p>
        </w:tc>
      </w:tr>
      <w:tr w:rsidR="0064224D" w:rsidRPr="0007194F" w14:paraId="49372A07"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0C081120" w14:textId="77777777" w:rsidR="0064224D" w:rsidRPr="00542FD2" w:rsidRDefault="00361ACD" w:rsidP="00542FD2">
            <w:pPr>
              <w:spacing w:line="240" w:lineRule="auto"/>
              <w:jc w:val="both"/>
            </w:pPr>
            <w:r>
              <w:rPr>
                <w:rFonts w:ascii="Times New Roman" w:hAnsi="Times New Roman"/>
                <w:sz w:val="24"/>
                <w:szCs w:val="24"/>
              </w:rPr>
              <w:t>8.1.</w:t>
            </w:r>
            <w:r w:rsidR="00542FD2">
              <w:rPr>
                <w:rFonts w:ascii="Times New Roman" w:hAnsi="Times New Roman"/>
                <w:sz w:val="24"/>
                <w:szCs w:val="24"/>
              </w:rPr>
              <w:t>1</w:t>
            </w:r>
            <w:r w:rsidR="00542FD2" w:rsidRPr="00542FD2">
              <w:rPr>
                <w:rFonts w:ascii="Times New Roman" w:hAnsi="Times New Roman"/>
                <w:sz w:val="24"/>
                <w:szCs w:val="24"/>
              </w:rPr>
              <w:t>. Noţiuni introductive</w:t>
            </w:r>
            <w:r w:rsidR="00003146">
              <w:rPr>
                <w:rFonts w:ascii="Times New Roman" w:hAnsi="Times New Roman"/>
                <w:sz w:val="24"/>
                <w:szCs w:val="24"/>
              </w:rPr>
              <w:t xml:space="preserve"> I</w:t>
            </w:r>
            <w:r w:rsidR="00542FD2" w:rsidRPr="00542FD2">
              <w:rPr>
                <w:rFonts w:ascii="Times New Roman" w:hAnsi="Times New Roman"/>
                <w:sz w:val="24"/>
                <w:szCs w:val="24"/>
              </w:rPr>
              <w:t xml:space="preserve">: sistem, proces tehnologic, proces de producţie, flux tehnologic, echipamentul liniei tehnologice, parametri caracteristici, regim tehnologic, masă de reacţie, amestec de reacţie, reactant limită, în exces, raport de recirculare, viteză spaţială, timp de contact, conversie, </w:t>
            </w:r>
            <w:r w:rsidR="00542FD2" w:rsidRPr="00542FD2">
              <w:rPr>
                <w:rFonts w:ascii="Times New Roman" w:hAnsi="Times New Roman"/>
                <w:sz w:val="24"/>
                <w:szCs w:val="24"/>
              </w:rPr>
              <w:lastRenderedPageBreak/>
              <w:t>selectivitate, randament, indicatori tehnico-economici.</w:t>
            </w:r>
          </w:p>
        </w:tc>
        <w:tc>
          <w:tcPr>
            <w:tcW w:w="3060" w:type="dxa"/>
            <w:tcBorders>
              <w:top w:val="single" w:sz="4" w:space="0" w:color="auto"/>
              <w:left w:val="single" w:sz="4" w:space="0" w:color="auto"/>
              <w:bottom w:val="single" w:sz="4" w:space="0" w:color="auto"/>
              <w:right w:val="single" w:sz="4" w:space="0" w:color="auto"/>
            </w:tcBorders>
          </w:tcPr>
          <w:p w14:paraId="2C85A5BC" w14:textId="77777777" w:rsidR="005A5064" w:rsidRDefault="005A5064" w:rsidP="00450A21">
            <w:pPr>
              <w:spacing w:after="0" w:line="240" w:lineRule="auto"/>
              <w:rPr>
                <w:rFonts w:ascii="Times New Roman" w:hAnsi="Times New Roman"/>
                <w:sz w:val="24"/>
                <w:szCs w:val="24"/>
              </w:rPr>
            </w:pPr>
            <w:r>
              <w:rPr>
                <w:rFonts w:ascii="Times New Roman" w:hAnsi="Times New Roman"/>
                <w:sz w:val="24"/>
                <w:szCs w:val="24"/>
              </w:rPr>
              <w:lastRenderedPageBreak/>
              <w:t>Prelegerea</w:t>
            </w:r>
          </w:p>
          <w:p w14:paraId="1E33DE1D" w14:textId="77777777" w:rsidR="00556D22" w:rsidRDefault="00556D22" w:rsidP="00450A21">
            <w:pPr>
              <w:spacing w:after="0" w:line="240" w:lineRule="auto"/>
              <w:rPr>
                <w:rFonts w:ascii="Times New Roman" w:hAnsi="Times New Roman"/>
                <w:sz w:val="24"/>
                <w:szCs w:val="24"/>
              </w:rPr>
            </w:pPr>
            <w:r>
              <w:rPr>
                <w:rFonts w:ascii="Times New Roman" w:hAnsi="Times New Roman"/>
                <w:sz w:val="24"/>
                <w:szCs w:val="24"/>
              </w:rPr>
              <w:t>Explicaţia</w:t>
            </w:r>
          </w:p>
          <w:p w14:paraId="46DCB695" w14:textId="77777777" w:rsidR="0064224D" w:rsidRDefault="005A5064" w:rsidP="00450A21">
            <w:pPr>
              <w:spacing w:after="0" w:line="240" w:lineRule="auto"/>
              <w:rPr>
                <w:rFonts w:ascii="Times New Roman" w:hAnsi="Times New Roman"/>
                <w:sz w:val="24"/>
                <w:szCs w:val="24"/>
              </w:rPr>
            </w:pPr>
            <w:r>
              <w:rPr>
                <w:rFonts w:ascii="Times New Roman" w:hAnsi="Times New Roman"/>
                <w:sz w:val="24"/>
                <w:szCs w:val="24"/>
              </w:rPr>
              <w:t>Conversaţia</w:t>
            </w:r>
            <w:r w:rsidR="007C7EFB" w:rsidRPr="007C7EFB">
              <w:rPr>
                <w:rFonts w:ascii="Times New Roman" w:hAnsi="Times New Roman"/>
                <w:sz w:val="24"/>
                <w:szCs w:val="24"/>
              </w:rPr>
              <w:t xml:space="preserve"> </w:t>
            </w:r>
          </w:p>
          <w:p w14:paraId="1C5546E0" w14:textId="77777777" w:rsidR="00682BC0" w:rsidRPr="007C7EFB" w:rsidRDefault="00682BC0" w:rsidP="00450A21">
            <w:pPr>
              <w:spacing w:after="0" w:line="240" w:lineRule="auto"/>
              <w:rPr>
                <w:rFonts w:ascii="Times New Roman" w:hAnsi="Times New Roman"/>
                <w:sz w:val="24"/>
                <w:szCs w:val="24"/>
              </w:rPr>
            </w:pPr>
          </w:p>
        </w:tc>
        <w:tc>
          <w:tcPr>
            <w:tcW w:w="2114" w:type="dxa"/>
            <w:tcBorders>
              <w:top w:val="single" w:sz="4" w:space="0" w:color="auto"/>
              <w:left w:val="single" w:sz="4" w:space="0" w:color="auto"/>
              <w:bottom w:val="single" w:sz="4" w:space="0" w:color="auto"/>
              <w:right w:val="single" w:sz="4" w:space="0" w:color="auto"/>
            </w:tcBorders>
          </w:tcPr>
          <w:p w14:paraId="0E8CC390" w14:textId="28E6EAB9" w:rsidR="0064224D" w:rsidRPr="0007194F" w:rsidRDefault="000B21BE" w:rsidP="00556D22">
            <w:pPr>
              <w:spacing w:after="0" w:line="240" w:lineRule="auto"/>
              <w:rPr>
                <w:rFonts w:ascii="Times New Roman" w:hAnsi="Times New Roman"/>
                <w:sz w:val="24"/>
                <w:szCs w:val="24"/>
              </w:rPr>
            </w:pPr>
            <w:r>
              <w:rPr>
                <w:rFonts w:ascii="Times New Roman" w:hAnsi="Times New Roman"/>
                <w:sz w:val="24"/>
                <w:szCs w:val="24"/>
              </w:rPr>
              <w:t>1</w:t>
            </w:r>
            <w:r w:rsidR="0077506B">
              <w:rPr>
                <w:rFonts w:ascii="Times New Roman" w:hAnsi="Times New Roman"/>
                <w:sz w:val="24"/>
                <w:szCs w:val="24"/>
              </w:rPr>
              <w:t xml:space="preserve"> oră</w:t>
            </w:r>
          </w:p>
        </w:tc>
      </w:tr>
      <w:tr w:rsidR="0064224D" w:rsidRPr="0007194F" w14:paraId="3053C124"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645429A7" w14:textId="77777777" w:rsidR="0064224D" w:rsidRPr="0007194F" w:rsidRDefault="00361ACD" w:rsidP="006431F6">
            <w:pPr>
              <w:spacing w:line="240" w:lineRule="auto"/>
              <w:jc w:val="both"/>
              <w:rPr>
                <w:rFonts w:ascii="Times New Roman" w:hAnsi="Times New Roman"/>
                <w:sz w:val="24"/>
                <w:szCs w:val="24"/>
              </w:rPr>
            </w:pPr>
            <w:r>
              <w:rPr>
                <w:rFonts w:ascii="Times New Roman" w:hAnsi="Times New Roman"/>
                <w:sz w:val="24"/>
                <w:szCs w:val="24"/>
              </w:rPr>
              <w:t>8.1.</w:t>
            </w:r>
            <w:r w:rsidR="00542FD2">
              <w:rPr>
                <w:rFonts w:ascii="Times New Roman" w:hAnsi="Times New Roman"/>
                <w:sz w:val="24"/>
                <w:szCs w:val="24"/>
              </w:rPr>
              <w:t xml:space="preserve">2. </w:t>
            </w:r>
            <w:r w:rsidR="00542FD2" w:rsidRPr="00542FD2">
              <w:rPr>
                <w:rFonts w:ascii="Times New Roman" w:hAnsi="Times New Roman"/>
                <w:sz w:val="24"/>
                <w:szCs w:val="24"/>
              </w:rPr>
              <w:t>No</w:t>
            </w:r>
            <w:r w:rsidR="00003146">
              <w:rPr>
                <w:rFonts w:ascii="Times New Roman" w:hAnsi="Times New Roman"/>
                <w:sz w:val="24"/>
                <w:szCs w:val="24"/>
              </w:rPr>
              <w:t>ţiuni introductive II</w:t>
            </w:r>
            <w:r w:rsidR="00542FD2">
              <w:rPr>
                <w:rFonts w:ascii="Times New Roman" w:hAnsi="Times New Roman"/>
                <w:sz w:val="24"/>
                <w:szCs w:val="24"/>
              </w:rPr>
              <w:t xml:space="preserve">: </w:t>
            </w:r>
            <w:r w:rsidR="00542FD2" w:rsidRPr="00542FD2">
              <w:rPr>
                <w:rFonts w:ascii="Times New Roman" w:hAnsi="Times New Roman"/>
                <w:sz w:val="24"/>
                <w:szCs w:val="24"/>
              </w:rPr>
              <w:t>fiabilitate, simboluri tehnice şi scheme tehnologice, structura sistemelor tehnologice, clasificare (continuu-discontinuu, serie-paralel, echicurent-contracurent, ciclic-aciclic), viteza proceselor tehnologice</w:t>
            </w:r>
            <w:r w:rsidR="006431F6">
              <w:rPr>
                <w:rFonts w:ascii="Times New Roman" w:hAnsi="Times New Roman"/>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0BCEE714" w14:textId="77777777" w:rsidR="00556D22" w:rsidRDefault="00556D22" w:rsidP="00556D22">
            <w:pPr>
              <w:spacing w:after="0" w:line="240" w:lineRule="auto"/>
              <w:rPr>
                <w:rFonts w:ascii="Times New Roman" w:hAnsi="Times New Roman"/>
                <w:sz w:val="24"/>
                <w:szCs w:val="24"/>
              </w:rPr>
            </w:pPr>
            <w:r>
              <w:rPr>
                <w:rFonts w:ascii="Times New Roman" w:hAnsi="Times New Roman"/>
                <w:sz w:val="24"/>
                <w:szCs w:val="24"/>
              </w:rPr>
              <w:t>Prelegerea</w:t>
            </w:r>
          </w:p>
          <w:p w14:paraId="1B83A3F7" w14:textId="77777777" w:rsidR="00556D22" w:rsidRDefault="00556D22" w:rsidP="00556D22">
            <w:pPr>
              <w:spacing w:after="0" w:line="240" w:lineRule="auto"/>
              <w:rPr>
                <w:rFonts w:ascii="Times New Roman" w:hAnsi="Times New Roman"/>
                <w:sz w:val="24"/>
                <w:szCs w:val="24"/>
              </w:rPr>
            </w:pPr>
            <w:r>
              <w:rPr>
                <w:rFonts w:ascii="Times New Roman" w:hAnsi="Times New Roman"/>
                <w:sz w:val="24"/>
                <w:szCs w:val="24"/>
              </w:rPr>
              <w:t>Explicaţia</w:t>
            </w:r>
          </w:p>
          <w:p w14:paraId="2435E8F7" w14:textId="77777777" w:rsidR="0064224D" w:rsidRPr="0007194F" w:rsidRDefault="00556D22" w:rsidP="00556D22">
            <w:pPr>
              <w:spacing w:after="0" w:line="240" w:lineRule="auto"/>
              <w:rPr>
                <w:rFonts w:ascii="Times New Roman" w:hAnsi="Times New Roman"/>
                <w:sz w:val="24"/>
                <w:szCs w:val="24"/>
              </w:rPr>
            </w:pPr>
            <w:r>
              <w:rPr>
                <w:rFonts w:ascii="Times New Roman" w:hAnsi="Times New Roman"/>
                <w:sz w:val="24"/>
                <w:szCs w:val="24"/>
              </w:rPr>
              <w:t>Conversaţia</w:t>
            </w:r>
          </w:p>
        </w:tc>
        <w:tc>
          <w:tcPr>
            <w:tcW w:w="2114" w:type="dxa"/>
            <w:tcBorders>
              <w:top w:val="single" w:sz="4" w:space="0" w:color="auto"/>
              <w:left w:val="single" w:sz="4" w:space="0" w:color="auto"/>
              <w:bottom w:val="single" w:sz="4" w:space="0" w:color="auto"/>
              <w:right w:val="single" w:sz="4" w:space="0" w:color="auto"/>
            </w:tcBorders>
          </w:tcPr>
          <w:p w14:paraId="433701FB"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2 ore</w:t>
            </w:r>
          </w:p>
        </w:tc>
      </w:tr>
      <w:tr w:rsidR="0064224D" w:rsidRPr="0007194F" w14:paraId="0815CA24"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18255C72" w14:textId="77777777" w:rsidR="0064224D" w:rsidRPr="002D41AD" w:rsidRDefault="00361ACD" w:rsidP="002D41AD">
            <w:pPr>
              <w:spacing w:after="0" w:line="240" w:lineRule="auto"/>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3. Bilanţuri de materiale şi termic în sisteme tehnologice.</w:t>
            </w:r>
          </w:p>
        </w:tc>
        <w:tc>
          <w:tcPr>
            <w:tcW w:w="3060" w:type="dxa"/>
            <w:tcBorders>
              <w:top w:val="single" w:sz="4" w:space="0" w:color="auto"/>
              <w:left w:val="single" w:sz="4" w:space="0" w:color="auto"/>
              <w:bottom w:val="single" w:sz="4" w:space="0" w:color="auto"/>
              <w:right w:val="single" w:sz="4" w:space="0" w:color="auto"/>
            </w:tcBorders>
          </w:tcPr>
          <w:p w14:paraId="6C583723" w14:textId="77777777" w:rsidR="00556D22" w:rsidRDefault="00556D22" w:rsidP="002D41AD">
            <w:pPr>
              <w:spacing w:after="0" w:line="240" w:lineRule="auto"/>
              <w:rPr>
                <w:rFonts w:ascii="Times New Roman" w:hAnsi="Times New Roman"/>
                <w:sz w:val="24"/>
                <w:szCs w:val="24"/>
              </w:rPr>
            </w:pPr>
            <w:r>
              <w:rPr>
                <w:rFonts w:ascii="Times New Roman" w:hAnsi="Times New Roman"/>
                <w:sz w:val="24"/>
                <w:szCs w:val="24"/>
              </w:rPr>
              <w:t>Prelegerea</w:t>
            </w:r>
            <w:r w:rsidR="002D41AD">
              <w:rPr>
                <w:rFonts w:ascii="Times New Roman" w:hAnsi="Times New Roman"/>
                <w:sz w:val="24"/>
                <w:szCs w:val="24"/>
              </w:rPr>
              <w:t xml:space="preserve">; </w:t>
            </w:r>
            <w:r>
              <w:rPr>
                <w:rFonts w:ascii="Times New Roman" w:hAnsi="Times New Roman"/>
                <w:sz w:val="24"/>
                <w:szCs w:val="24"/>
              </w:rPr>
              <w:t>Explicaţia</w:t>
            </w:r>
          </w:p>
          <w:p w14:paraId="0F481CA0" w14:textId="77777777" w:rsidR="0064224D" w:rsidRPr="0007194F" w:rsidRDefault="00556D22" w:rsidP="00556D22">
            <w:pPr>
              <w:spacing w:after="0" w:line="240" w:lineRule="auto"/>
              <w:rPr>
                <w:rFonts w:ascii="Times New Roman" w:hAnsi="Times New Roman"/>
                <w:sz w:val="24"/>
                <w:szCs w:val="24"/>
              </w:rPr>
            </w:pPr>
            <w:r>
              <w:rPr>
                <w:rFonts w:ascii="Times New Roman" w:hAnsi="Times New Roman"/>
                <w:sz w:val="24"/>
                <w:szCs w:val="24"/>
              </w:rPr>
              <w:t>Conversaţia</w:t>
            </w:r>
          </w:p>
        </w:tc>
        <w:tc>
          <w:tcPr>
            <w:tcW w:w="2114" w:type="dxa"/>
            <w:tcBorders>
              <w:top w:val="single" w:sz="4" w:space="0" w:color="auto"/>
              <w:left w:val="single" w:sz="4" w:space="0" w:color="auto"/>
              <w:bottom w:val="single" w:sz="4" w:space="0" w:color="auto"/>
              <w:right w:val="single" w:sz="4" w:space="0" w:color="auto"/>
            </w:tcBorders>
          </w:tcPr>
          <w:p w14:paraId="5C7ED09C"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6 ore</w:t>
            </w:r>
          </w:p>
        </w:tc>
      </w:tr>
      <w:tr w:rsidR="0064224D" w:rsidRPr="0007194F" w14:paraId="584B55C0"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46F875E9" w14:textId="77777777" w:rsidR="0064224D" w:rsidRPr="002D41AD" w:rsidRDefault="00361ACD" w:rsidP="002D41AD">
            <w:pPr>
              <w:spacing w:after="0" w:line="240" w:lineRule="auto"/>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4. Etapele sintezei unui sistem tehnologic.</w:t>
            </w:r>
          </w:p>
        </w:tc>
        <w:tc>
          <w:tcPr>
            <w:tcW w:w="3060" w:type="dxa"/>
            <w:tcBorders>
              <w:top w:val="single" w:sz="4" w:space="0" w:color="auto"/>
              <w:left w:val="single" w:sz="4" w:space="0" w:color="auto"/>
              <w:bottom w:val="single" w:sz="4" w:space="0" w:color="auto"/>
              <w:right w:val="single" w:sz="4" w:space="0" w:color="auto"/>
            </w:tcBorders>
          </w:tcPr>
          <w:p w14:paraId="44D03347" w14:textId="77777777" w:rsidR="002D41AD" w:rsidRDefault="002D41AD" w:rsidP="002D41AD">
            <w:pPr>
              <w:spacing w:after="0" w:line="240" w:lineRule="auto"/>
              <w:rPr>
                <w:rFonts w:ascii="Times New Roman" w:hAnsi="Times New Roman"/>
                <w:sz w:val="24"/>
                <w:szCs w:val="24"/>
              </w:rPr>
            </w:pPr>
            <w:r>
              <w:rPr>
                <w:rFonts w:ascii="Times New Roman" w:hAnsi="Times New Roman"/>
                <w:sz w:val="24"/>
                <w:szCs w:val="24"/>
              </w:rPr>
              <w:t>Prelegerea; Explicaţia</w:t>
            </w:r>
          </w:p>
          <w:p w14:paraId="024BF726" w14:textId="77777777" w:rsidR="002D41AD" w:rsidRPr="0007194F" w:rsidRDefault="002D41AD" w:rsidP="002D41AD">
            <w:pPr>
              <w:spacing w:after="0" w:line="240" w:lineRule="auto"/>
              <w:rPr>
                <w:rFonts w:ascii="Times New Roman" w:hAnsi="Times New Roman"/>
                <w:sz w:val="24"/>
                <w:szCs w:val="24"/>
              </w:rPr>
            </w:pPr>
            <w:r>
              <w:rPr>
                <w:rFonts w:ascii="Times New Roman" w:hAnsi="Times New Roman"/>
                <w:sz w:val="24"/>
                <w:szCs w:val="24"/>
              </w:rPr>
              <w:t>Conversaţia; Descrierea</w:t>
            </w:r>
          </w:p>
        </w:tc>
        <w:tc>
          <w:tcPr>
            <w:tcW w:w="2114" w:type="dxa"/>
            <w:tcBorders>
              <w:top w:val="single" w:sz="4" w:space="0" w:color="auto"/>
              <w:left w:val="single" w:sz="4" w:space="0" w:color="auto"/>
              <w:bottom w:val="single" w:sz="4" w:space="0" w:color="auto"/>
              <w:right w:val="single" w:sz="4" w:space="0" w:color="auto"/>
            </w:tcBorders>
          </w:tcPr>
          <w:p w14:paraId="375523CE"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3 ore</w:t>
            </w:r>
          </w:p>
        </w:tc>
      </w:tr>
      <w:tr w:rsidR="0064224D" w:rsidRPr="0007194F" w14:paraId="6E773CD1"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5D259545" w14:textId="77777777" w:rsidR="0064224D" w:rsidRPr="002D41AD" w:rsidRDefault="00361ACD" w:rsidP="002D41AD">
            <w:pPr>
              <w:spacing w:after="0" w:line="240" w:lineRule="auto"/>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5. Aspecte de protecţia mediului şi siguranţă în funcţionare ce trebuie abordate în timpul procesului de sinteză</w:t>
            </w:r>
          </w:p>
        </w:tc>
        <w:tc>
          <w:tcPr>
            <w:tcW w:w="3060" w:type="dxa"/>
            <w:tcBorders>
              <w:top w:val="single" w:sz="4" w:space="0" w:color="auto"/>
              <w:left w:val="single" w:sz="4" w:space="0" w:color="auto"/>
              <w:bottom w:val="single" w:sz="4" w:space="0" w:color="auto"/>
              <w:right w:val="single" w:sz="4" w:space="0" w:color="auto"/>
            </w:tcBorders>
          </w:tcPr>
          <w:p w14:paraId="05DC4ED6" w14:textId="77777777" w:rsidR="002D41AD" w:rsidRDefault="002D41AD" w:rsidP="002D41AD">
            <w:pPr>
              <w:spacing w:after="0" w:line="240" w:lineRule="auto"/>
              <w:rPr>
                <w:rFonts w:ascii="Times New Roman" w:hAnsi="Times New Roman"/>
                <w:sz w:val="24"/>
                <w:szCs w:val="24"/>
              </w:rPr>
            </w:pPr>
            <w:r>
              <w:rPr>
                <w:rFonts w:ascii="Times New Roman" w:hAnsi="Times New Roman"/>
                <w:sz w:val="24"/>
                <w:szCs w:val="24"/>
              </w:rPr>
              <w:t>Prelegerea; Explicaţia</w:t>
            </w:r>
          </w:p>
          <w:p w14:paraId="6FC92841" w14:textId="77777777" w:rsidR="0064224D" w:rsidRPr="0007194F" w:rsidRDefault="002D41AD" w:rsidP="002D41AD">
            <w:pPr>
              <w:spacing w:after="0" w:line="240" w:lineRule="auto"/>
              <w:rPr>
                <w:rFonts w:ascii="Times New Roman" w:hAnsi="Times New Roman"/>
                <w:sz w:val="24"/>
                <w:szCs w:val="24"/>
              </w:rPr>
            </w:pPr>
            <w:r>
              <w:rPr>
                <w:rFonts w:ascii="Times New Roman" w:hAnsi="Times New Roman"/>
                <w:sz w:val="24"/>
                <w:szCs w:val="24"/>
              </w:rPr>
              <w:t>Conversaţia; Descrierea</w:t>
            </w:r>
          </w:p>
        </w:tc>
        <w:tc>
          <w:tcPr>
            <w:tcW w:w="2114" w:type="dxa"/>
            <w:tcBorders>
              <w:top w:val="single" w:sz="4" w:space="0" w:color="auto"/>
              <w:left w:val="single" w:sz="4" w:space="0" w:color="auto"/>
              <w:bottom w:val="single" w:sz="4" w:space="0" w:color="auto"/>
              <w:right w:val="single" w:sz="4" w:space="0" w:color="auto"/>
            </w:tcBorders>
          </w:tcPr>
          <w:p w14:paraId="131A2E84"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3 ore</w:t>
            </w:r>
          </w:p>
        </w:tc>
      </w:tr>
      <w:tr w:rsidR="0064224D" w:rsidRPr="0007194F" w14:paraId="225C4411"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6F6506F9" w14:textId="77777777" w:rsidR="0064224D" w:rsidRPr="002D41AD" w:rsidRDefault="00361ACD" w:rsidP="002D41AD">
            <w:pPr>
              <w:spacing w:after="0" w:line="240" w:lineRule="auto"/>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6. Conceperea procesului tehnologic (etapa 4 a sintezei). Conceperea procesului de bază. Sinteza de proces avansată (etapa 5 şi 6 a sintezei).</w:t>
            </w:r>
          </w:p>
        </w:tc>
        <w:tc>
          <w:tcPr>
            <w:tcW w:w="3060" w:type="dxa"/>
            <w:tcBorders>
              <w:top w:val="single" w:sz="4" w:space="0" w:color="auto"/>
              <w:left w:val="single" w:sz="4" w:space="0" w:color="auto"/>
              <w:bottom w:val="single" w:sz="4" w:space="0" w:color="auto"/>
              <w:right w:val="single" w:sz="4" w:space="0" w:color="auto"/>
            </w:tcBorders>
          </w:tcPr>
          <w:p w14:paraId="11C971C6" w14:textId="77777777" w:rsidR="002D41AD" w:rsidRDefault="002D41AD" w:rsidP="002D41AD">
            <w:pPr>
              <w:spacing w:after="0" w:line="240" w:lineRule="auto"/>
              <w:rPr>
                <w:rFonts w:ascii="Times New Roman" w:hAnsi="Times New Roman"/>
                <w:sz w:val="24"/>
                <w:szCs w:val="24"/>
              </w:rPr>
            </w:pPr>
            <w:r>
              <w:rPr>
                <w:rFonts w:ascii="Times New Roman" w:hAnsi="Times New Roman"/>
                <w:sz w:val="24"/>
                <w:szCs w:val="24"/>
              </w:rPr>
              <w:t>Prelegerea; Explicaţia</w:t>
            </w:r>
          </w:p>
          <w:p w14:paraId="781E8162" w14:textId="77777777" w:rsidR="0064224D" w:rsidRPr="0007194F" w:rsidRDefault="002D41AD" w:rsidP="002D41AD">
            <w:pPr>
              <w:spacing w:after="0" w:line="240" w:lineRule="auto"/>
              <w:rPr>
                <w:rFonts w:ascii="Times New Roman" w:hAnsi="Times New Roman"/>
                <w:sz w:val="24"/>
                <w:szCs w:val="24"/>
              </w:rPr>
            </w:pPr>
            <w:r>
              <w:rPr>
                <w:rFonts w:ascii="Times New Roman" w:hAnsi="Times New Roman"/>
                <w:sz w:val="24"/>
                <w:szCs w:val="24"/>
              </w:rPr>
              <w:t>Conversaţia; Descrierea</w:t>
            </w:r>
          </w:p>
        </w:tc>
        <w:tc>
          <w:tcPr>
            <w:tcW w:w="2114" w:type="dxa"/>
            <w:tcBorders>
              <w:top w:val="single" w:sz="4" w:space="0" w:color="auto"/>
              <w:left w:val="single" w:sz="4" w:space="0" w:color="auto"/>
              <w:bottom w:val="single" w:sz="4" w:space="0" w:color="auto"/>
              <w:right w:val="single" w:sz="4" w:space="0" w:color="auto"/>
            </w:tcBorders>
          </w:tcPr>
          <w:p w14:paraId="45567F3E"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3 ore</w:t>
            </w:r>
          </w:p>
        </w:tc>
      </w:tr>
      <w:tr w:rsidR="0064224D" w:rsidRPr="0007194F" w14:paraId="1DD4D239"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48AC1226" w14:textId="77777777" w:rsidR="0064224D" w:rsidRPr="002D41AD" w:rsidRDefault="00361ACD" w:rsidP="002D41AD">
            <w:pPr>
              <w:spacing w:after="0" w:line="240" w:lineRule="auto"/>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7. Exemplu - Sinteza procesului de obţinere a clorurii de vinil</w:t>
            </w:r>
          </w:p>
        </w:tc>
        <w:tc>
          <w:tcPr>
            <w:tcW w:w="3060" w:type="dxa"/>
            <w:tcBorders>
              <w:top w:val="single" w:sz="4" w:space="0" w:color="auto"/>
              <w:left w:val="single" w:sz="4" w:space="0" w:color="auto"/>
              <w:bottom w:val="single" w:sz="4" w:space="0" w:color="auto"/>
              <w:right w:val="single" w:sz="4" w:space="0" w:color="auto"/>
            </w:tcBorders>
          </w:tcPr>
          <w:p w14:paraId="0C410AB5" w14:textId="77777777" w:rsidR="002D41AD" w:rsidRDefault="002D41AD" w:rsidP="004D7512">
            <w:pPr>
              <w:spacing w:after="0" w:line="240" w:lineRule="auto"/>
              <w:rPr>
                <w:rFonts w:ascii="Times New Roman" w:hAnsi="Times New Roman"/>
                <w:sz w:val="24"/>
                <w:szCs w:val="24"/>
              </w:rPr>
            </w:pPr>
            <w:r>
              <w:rPr>
                <w:rFonts w:ascii="Times New Roman" w:hAnsi="Times New Roman"/>
                <w:sz w:val="24"/>
                <w:szCs w:val="24"/>
              </w:rPr>
              <w:t>Explicaţia</w:t>
            </w:r>
            <w:r w:rsidR="004D7512">
              <w:rPr>
                <w:rFonts w:ascii="Times New Roman" w:hAnsi="Times New Roman"/>
                <w:sz w:val="24"/>
                <w:szCs w:val="24"/>
              </w:rPr>
              <w:t xml:space="preserve">; </w:t>
            </w:r>
            <w:r>
              <w:rPr>
                <w:rFonts w:ascii="Times New Roman" w:hAnsi="Times New Roman"/>
                <w:sz w:val="24"/>
                <w:szCs w:val="24"/>
              </w:rPr>
              <w:t>Conversaţia; Descrierea</w:t>
            </w:r>
            <w:r w:rsidR="004D7512">
              <w:rPr>
                <w:rFonts w:ascii="Times New Roman" w:hAnsi="Times New Roman"/>
                <w:sz w:val="24"/>
                <w:szCs w:val="24"/>
              </w:rPr>
              <w:t xml:space="preserve">; </w:t>
            </w:r>
            <w:r>
              <w:rPr>
                <w:rFonts w:ascii="Times New Roman" w:hAnsi="Times New Roman"/>
                <w:sz w:val="24"/>
                <w:szCs w:val="24"/>
              </w:rPr>
              <w:t>Problematizarea;</w:t>
            </w:r>
          </w:p>
          <w:p w14:paraId="36447F7F" w14:textId="77777777" w:rsidR="0064224D" w:rsidRPr="0007194F" w:rsidRDefault="002D41AD" w:rsidP="002D41AD">
            <w:pPr>
              <w:spacing w:after="0" w:line="240" w:lineRule="auto"/>
              <w:rPr>
                <w:rFonts w:ascii="Times New Roman" w:hAnsi="Times New Roman"/>
                <w:sz w:val="24"/>
                <w:szCs w:val="24"/>
              </w:rPr>
            </w:pPr>
            <w:r>
              <w:rPr>
                <w:rFonts w:ascii="Times New Roman" w:hAnsi="Times New Roman"/>
                <w:sz w:val="24"/>
                <w:szCs w:val="24"/>
              </w:rPr>
              <w:t>Dezbaterea;</w:t>
            </w:r>
          </w:p>
        </w:tc>
        <w:tc>
          <w:tcPr>
            <w:tcW w:w="2114" w:type="dxa"/>
            <w:tcBorders>
              <w:top w:val="single" w:sz="4" w:space="0" w:color="auto"/>
              <w:left w:val="single" w:sz="4" w:space="0" w:color="auto"/>
              <w:bottom w:val="single" w:sz="4" w:space="0" w:color="auto"/>
              <w:right w:val="single" w:sz="4" w:space="0" w:color="auto"/>
            </w:tcBorders>
          </w:tcPr>
          <w:p w14:paraId="7CDBF862"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3 ore</w:t>
            </w:r>
          </w:p>
        </w:tc>
      </w:tr>
      <w:tr w:rsidR="0064224D" w:rsidRPr="0007194F" w14:paraId="36E03973"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089189AF" w14:textId="77777777" w:rsidR="0064224D" w:rsidRPr="002D41AD" w:rsidRDefault="00361ACD" w:rsidP="002D41AD">
            <w:pPr>
              <w:spacing w:line="240" w:lineRule="auto"/>
              <w:jc w:val="both"/>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8. Reguli euristice aplicate în procesul de sinteză.</w:t>
            </w:r>
          </w:p>
        </w:tc>
        <w:tc>
          <w:tcPr>
            <w:tcW w:w="3060" w:type="dxa"/>
            <w:tcBorders>
              <w:top w:val="single" w:sz="4" w:space="0" w:color="auto"/>
              <w:left w:val="single" w:sz="4" w:space="0" w:color="auto"/>
              <w:bottom w:val="single" w:sz="4" w:space="0" w:color="auto"/>
              <w:right w:val="single" w:sz="4" w:space="0" w:color="auto"/>
            </w:tcBorders>
          </w:tcPr>
          <w:p w14:paraId="525BC229" w14:textId="77777777"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Prelegerea; Explicaţia</w:t>
            </w:r>
          </w:p>
          <w:p w14:paraId="25347297" w14:textId="77777777"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681CE092"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3 ore</w:t>
            </w:r>
          </w:p>
        </w:tc>
      </w:tr>
      <w:tr w:rsidR="0064224D" w:rsidRPr="0007194F" w14:paraId="0986971C"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5308C6A5" w14:textId="77777777" w:rsidR="0064224D" w:rsidRPr="002D41AD" w:rsidRDefault="00361ACD" w:rsidP="002D41AD">
            <w:pPr>
              <w:spacing w:after="0" w:line="240" w:lineRule="auto"/>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9</w:t>
            </w:r>
            <w:r w:rsidR="00003146" w:rsidRPr="002D41AD">
              <w:rPr>
                <w:rFonts w:ascii="Times New Roman" w:hAnsi="Times New Roman"/>
                <w:sz w:val="24"/>
                <w:szCs w:val="24"/>
              </w:rPr>
              <w:t xml:space="preserve">. </w:t>
            </w:r>
            <w:r w:rsidR="00003146" w:rsidRPr="002D41AD">
              <w:rPr>
                <w:rFonts w:ascii="Times New Roman" w:hAnsi="Times New Roman"/>
                <w:color w:val="000000"/>
                <w:sz w:val="24"/>
                <w:szCs w:val="24"/>
              </w:rPr>
              <w:t xml:space="preserve">Sinteza subsistemelor de separare I. Subsisteme de  separare a fluxurilor de alimentare şi evacuare. Tehnici industriale de separare. Criterii pentru alegerea metodelor de separare.  </w:t>
            </w:r>
          </w:p>
        </w:tc>
        <w:tc>
          <w:tcPr>
            <w:tcW w:w="3060" w:type="dxa"/>
            <w:tcBorders>
              <w:top w:val="single" w:sz="4" w:space="0" w:color="auto"/>
              <w:left w:val="single" w:sz="4" w:space="0" w:color="auto"/>
              <w:bottom w:val="single" w:sz="4" w:space="0" w:color="auto"/>
              <w:right w:val="single" w:sz="4" w:space="0" w:color="auto"/>
            </w:tcBorders>
          </w:tcPr>
          <w:p w14:paraId="12B987ED" w14:textId="77777777"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Prelegerea; Explicaţia</w:t>
            </w:r>
          </w:p>
          <w:p w14:paraId="72A05CB8" w14:textId="77777777"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Conversaţia; Descrierea Problematizarea;</w:t>
            </w:r>
          </w:p>
          <w:p w14:paraId="0D1205F1" w14:textId="77777777"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Dezbaterea;</w:t>
            </w:r>
          </w:p>
        </w:tc>
        <w:tc>
          <w:tcPr>
            <w:tcW w:w="2114" w:type="dxa"/>
            <w:tcBorders>
              <w:top w:val="single" w:sz="4" w:space="0" w:color="auto"/>
              <w:left w:val="single" w:sz="4" w:space="0" w:color="auto"/>
              <w:bottom w:val="single" w:sz="4" w:space="0" w:color="auto"/>
              <w:right w:val="single" w:sz="4" w:space="0" w:color="auto"/>
            </w:tcBorders>
          </w:tcPr>
          <w:p w14:paraId="077AB536"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3 ore</w:t>
            </w:r>
          </w:p>
        </w:tc>
      </w:tr>
      <w:tr w:rsidR="0064224D" w:rsidRPr="0007194F" w14:paraId="60D89257"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0B5FD362" w14:textId="77777777" w:rsidR="0064224D" w:rsidRPr="002D41AD" w:rsidRDefault="00361ACD" w:rsidP="002D41AD">
            <w:pPr>
              <w:spacing w:after="0" w:line="240" w:lineRule="auto"/>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10.</w:t>
            </w:r>
            <w:r w:rsidR="0026582C" w:rsidRPr="002D41AD">
              <w:rPr>
                <w:rFonts w:ascii="Times New Roman" w:hAnsi="Times New Roman"/>
                <w:sz w:val="24"/>
                <w:szCs w:val="24"/>
              </w:rPr>
              <w:t xml:space="preserve"> Sinteza subsistemelor de separare II. Ordonarea coloanelor de distilare în cazul separării unor fluide ideale.</w:t>
            </w:r>
          </w:p>
        </w:tc>
        <w:tc>
          <w:tcPr>
            <w:tcW w:w="3060" w:type="dxa"/>
            <w:tcBorders>
              <w:top w:val="single" w:sz="4" w:space="0" w:color="auto"/>
              <w:left w:val="single" w:sz="4" w:space="0" w:color="auto"/>
              <w:bottom w:val="single" w:sz="4" w:space="0" w:color="auto"/>
              <w:right w:val="single" w:sz="4" w:space="0" w:color="auto"/>
            </w:tcBorders>
          </w:tcPr>
          <w:p w14:paraId="763D11A4" w14:textId="77777777"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Prelegerea; Explicaţia</w:t>
            </w:r>
          </w:p>
          <w:p w14:paraId="1FDAC5E1" w14:textId="77777777"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26E6019C"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3 ore</w:t>
            </w:r>
          </w:p>
        </w:tc>
      </w:tr>
      <w:tr w:rsidR="0064224D" w:rsidRPr="0007194F" w14:paraId="4F9E64BD"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6F72F72F" w14:textId="77777777" w:rsidR="0064224D" w:rsidRPr="002D41AD" w:rsidRDefault="00361ACD" w:rsidP="002D41AD">
            <w:pPr>
              <w:spacing w:after="0" w:line="240" w:lineRule="auto"/>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11.</w:t>
            </w:r>
            <w:r w:rsidR="0026582C" w:rsidRPr="002D41AD">
              <w:rPr>
                <w:rFonts w:ascii="Times New Roman" w:hAnsi="Times New Roman"/>
                <w:sz w:val="24"/>
                <w:szCs w:val="24"/>
              </w:rPr>
              <w:t xml:space="preserve"> Sinteza subsistemelor de separare III. Ordonarea coloanelor de distilare în cazul separării unor fluide neideale. Sisteme de separare pentru amestecuri gazoase. Sisteme de separare pentru amestecuri solid-fluid.</w:t>
            </w:r>
          </w:p>
        </w:tc>
        <w:tc>
          <w:tcPr>
            <w:tcW w:w="3060" w:type="dxa"/>
            <w:tcBorders>
              <w:top w:val="single" w:sz="4" w:space="0" w:color="auto"/>
              <w:left w:val="single" w:sz="4" w:space="0" w:color="auto"/>
              <w:bottom w:val="single" w:sz="4" w:space="0" w:color="auto"/>
              <w:right w:val="single" w:sz="4" w:space="0" w:color="auto"/>
            </w:tcBorders>
          </w:tcPr>
          <w:p w14:paraId="2881AF46" w14:textId="77777777"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Prelegerea; Explicaţia</w:t>
            </w:r>
          </w:p>
          <w:p w14:paraId="122DEB2C" w14:textId="77777777"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06A3A931"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3 ore</w:t>
            </w:r>
          </w:p>
        </w:tc>
      </w:tr>
      <w:tr w:rsidR="0064224D" w:rsidRPr="0007194F" w14:paraId="373BCB25"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0A8B7962" w14:textId="77777777" w:rsidR="0064224D" w:rsidRPr="002D41AD" w:rsidRDefault="00361ACD" w:rsidP="002D41AD">
            <w:pPr>
              <w:spacing w:after="0" w:line="240" w:lineRule="auto"/>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12.</w:t>
            </w:r>
            <w:r w:rsidR="0026582C" w:rsidRPr="002D41AD">
              <w:rPr>
                <w:rFonts w:ascii="Times New Roman" w:hAnsi="Times New Roman"/>
                <w:sz w:val="24"/>
                <w:szCs w:val="24"/>
              </w:rPr>
              <w:t xml:space="preserve"> Sinteza subsistemelor de schimbătoare de căldură I. Introducere. Stabilirea necesarului minim de încălzire şi răcire. Curbe compuse.</w:t>
            </w:r>
          </w:p>
        </w:tc>
        <w:tc>
          <w:tcPr>
            <w:tcW w:w="3060" w:type="dxa"/>
            <w:tcBorders>
              <w:top w:val="single" w:sz="4" w:space="0" w:color="auto"/>
              <w:left w:val="single" w:sz="4" w:space="0" w:color="auto"/>
              <w:bottom w:val="single" w:sz="4" w:space="0" w:color="auto"/>
              <w:right w:val="single" w:sz="4" w:space="0" w:color="auto"/>
            </w:tcBorders>
          </w:tcPr>
          <w:p w14:paraId="23BC6C76" w14:textId="77777777"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Prelegerea; Explicaţia</w:t>
            </w:r>
          </w:p>
          <w:p w14:paraId="0E99A5C4" w14:textId="77777777"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3778FAD7"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3 ore</w:t>
            </w:r>
          </w:p>
        </w:tc>
      </w:tr>
      <w:tr w:rsidR="0064224D" w:rsidRPr="0007194F" w14:paraId="3F773203"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0BED1765" w14:textId="77777777" w:rsidR="0064224D" w:rsidRPr="002D41AD" w:rsidRDefault="00361ACD" w:rsidP="002D41AD">
            <w:pPr>
              <w:spacing w:after="0" w:line="240" w:lineRule="auto"/>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13.</w:t>
            </w:r>
            <w:r w:rsidR="0026582C" w:rsidRPr="002D41AD">
              <w:rPr>
                <w:rFonts w:ascii="Times New Roman" w:hAnsi="Times New Roman"/>
                <w:sz w:val="24"/>
                <w:szCs w:val="24"/>
              </w:rPr>
              <w:t xml:space="preserve"> Sinteza subsistemelor de schimbătoare de căldură II. Stabilirea numărului minim de schimbătoare de căldură</w:t>
            </w:r>
          </w:p>
        </w:tc>
        <w:tc>
          <w:tcPr>
            <w:tcW w:w="3060" w:type="dxa"/>
            <w:tcBorders>
              <w:top w:val="single" w:sz="4" w:space="0" w:color="auto"/>
              <w:left w:val="single" w:sz="4" w:space="0" w:color="auto"/>
              <w:bottom w:val="single" w:sz="4" w:space="0" w:color="auto"/>
              <w:right w:val="single" w:sz="4" w:space="0" w:color="auto"/>
            </w:tcBorders>
          </w:tcPr>
          <w:p w14:paraId="21A74613" w14:textId="77777777"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Prelegerea; Explicaţia</w:t>
            </w:r>
          </w:p>
          <w:p w14:paraId="29380C36" w14:textId="77777777"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66394E21"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3 ore</w:t>
            </w:r>
          </w:p>
        </w:tc>
      </w:tr>
      <w:tr w:rsidR="0064224D" w:rsidRPr="0007194F" w14:paraId="03DE6A11" w14:textId="77777777">
        <w:tc>
          <w:tcPr>
            <w:tcW w:w="5508" w:type="dxa"/>
            <w:tcBorders>
              <w:top w:val="single" w:sz="4" w:space="0" w:color="auto"/>
              <w:left w:val="single" w:sz="4" w:space="0" w:color="auto"/>
              <w:bottom w:val="single" w:sz="4" w:space="0" w:color="auto"/>
              <w:right w:val="single" w:sz="4" w:space="0" w:color="auto"/>
            </w:tcBorders>
            <w:shd w:val="clear" w:color="auto" w:fill="D9D9D9"/>
          </w:tcPr>
          <w:p w14:paraId="5AC677C0" w14:textId="18B68407" w:rsidR="0064224D" w:rsidRPr="002D41AD" w:rsidRDefault="00361ACD" w:rsidP="002D41AD">
            <w:pPr>
              <w:spacing w:after="0" w:line="240" w:lineRule="auto"/>
              <w:rPr>
                <w:rFonts w:ascii="Times New Roman" w:hAnsi="Times New Roman"/>
                <w:sz w:val="24"/>
                <w:szCs w:val="24"/>
              </w:rPr>
            </w:pPr>
            <w:r>
              <w:rPr>
                <w:rFonts w:ascii="Times New Roman" w:hAnsi="Times New Roman"/>
                <w:sz w:val="24"/>
                <w:szCs w:val="24"/>
              </w:rPr>
              <w:t>8.1.</w:t>
            </w:r>
            <w:r w:rsidR="00556D22" w:rsidRPr="002D41AD">
              <w:rPr>
                <w:rFonts w:ascii="Times New Roman" w:hAnsi="Times New Roman"/>
                <w:sz w:val="24"/>
                <w:szCs w:val="24"/>
              </w:rPr>
              <w:t>14.</w:t>
            </w:r>
            <w:r w:rsidR="0026582C" w:rsidRPr="002D41AD">
              <w:rPr>
                <w:rFonts w:ascii="Times New Roman" w:hAnsi="Times New Roman"/>
                <w:sz w:val="24"/>
                <w:szCs w:val="24"/>
              </w:rPr>
              <w:t xml:space="preserve"> Sinteza subsistemelor de schimbătoare de căldură III. Proiectarea reţelei de schimbătoare de căldură. Reducerea numărului de schimbătoare de căldură</w:t>
            </w:r>
            <w:r w:rsidR="00A22812">
              <w:rPr>
                <w:rFonts w:ascii="Times New Roman" w:hAnsi="Times New Roman"/>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0AECF8B7" w14:textId="77777777" w:rsidR="00E34AC6" w:rsidRDefault="00E34AC6" w:rsidP="00E34AC6">
            <w:pPr>
              <w:spacing w:after="0" w:line="240" w:lineRule="auto"/>
              <w:rPr>
                <w:rFonts w:ascii="Times New Roman" w:hAnsi="Times New Roman"/>
                <w:sz w:val="24"/>
                <w:szCs w:val="24"/>
              </w:rPr>
            </w:pPr>
            <w:r>
              <w:rPr>
                <w:rFonts w:ascii="Times New Roman" w:hAnsi="Times New Roman"/>
                <w:sz w:val="24"/>
                <w:szCs w:val="24"/>
              </w:rPr>
              <w:t>Prelegerea; Explicaţia</w:t>
            </w:r>
          </w:p>
          <w:p w14:paraId="400E308A" w14:textId="77777777" w:rsidR="0064224D" w:rsidRPr="0007194F" w:rsidRDefault="00E34AC6" w:rsidP="00E34AC6">
            <w:pPr>
              <w:spacing w:after="0" w:line="240" w:lineRule="auto"/>
              <w:rPr>
                <w:rFonts w:ascii="Times New Roman" w:hAnsi="Times New Roman"/>
                <w:sz w:val="24"/>
                <w:szCs w:val="24"/>
              </w:rPr>
            </w:pPr>
            <w:r>
              <w:rPr>
                <w:rFonts w:ascii="Times New Roman" w:hAnsi="Times New Roman"/>
                <w:sz w:val="24"/>
                <w:szCs w:val="24"/>
              </w:rPr>
              <w:t>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7B68F07A" w14:textId="77777777" w:rsidR="0064224D" w:rsidRPr="0007194F" w:rsidRDefault="0077506B" w:rsidP="00450A21">
            <w:pPr>
              <w:spacing w:after="0" w:line="240" w:lineRule="auto"/>
              <w:rPr>
                <w:rFonts w:ascii="Times New Roman" w:hAnsi="Times New Roman"/>
                <w:sz w:val="24"/>
                <w:szCs w:val="24"/>
              </w:rPr>
            </w:pPr>
            <w:r>
              <w:rPr>
                <w:rFonts w:ascii="Times New Roman" w:hAnsi="Times New Roman"/>
                <w:sz w:val="24"/>
                <w:szCs w:val="24"/>
              </w:rPr>
              <w:t>3 ore</w:t>
            </w:r>
          </w:p>
        </w:tc>
      </w:tr>
      <w:tr w:rsidR="0064224D" w:rsidRPr="0007194F" w14:paraId="2121D475" w14:textId="77777777">
        <w:tc>
          <w:tcPr>
            <w:tcW w:w="10682" w:type="dxa"/>
            <w:gridSpan w:val="3"/>
            <w:tcBorders>
              <w:top w:val="single" w:sz="4" w:space="0" w:color="auto"/>
              <w:left w:val="single" w:sz="4" w:space="0" w:color="auto"/>
              <w:bottom w:val="single" w:sz="4" w:space="0" w:color="auto"/>
              <w:right w:val="single" w:sz="4" w:space="0" w:color="auto"/>
            </w:tcBorders>
            <w:shd w:val="clear" w:color="auto" w:fill="D9D9D9"/>
          </w:tcPr>
          <w:p w14:paraId="0697B777" w14:textId="77777777" w:rsidR="0064224D" w:rsidRDefault="0064224D" w:rsidP="00450A21">
            <w:pPr>
              <w:spacing w:after="0" w:line="240" w:lineRule="auto"/>
              <w:rPr>
                <w:rFonts w:ascii="Times New Roman" w:hAnsi="Times New Roman"/>
                <w:b/>
                <w:sz w:val="24"/>
                <w:szCs w:val="24"/>
              </w:rPr>
            </w:pPr>
            <w:r w:rsidRPr="00405162">
              <w:rPr>
                <w:rFonts w:ascii="Times New Roman" w:hAnsi="Times New Roman"/>
                <w:b/>
                <w:sz w:val="24"/>
                <w:szCs w:val="24"/>
              </w:rPr>
              <w:t>Bibliografie</w:t>
            </w:r>
          </w:p>
          <w:p w14:paraId="056606EF" w14:textId="77777777" w:rsidR="00405162" w:rsidRPr="004D25A0" w:rsidRDefault="00405162" w:rsidP="00405162">
            <w:pPr>
              <w:pStyle w:val="ListParagraph"/>
              <w:numPr>
                <w:ilvl w:val="0"/>
                <w:numId w:val="9"/>
              </w:numPr>
              <w:spacing w:after="0" w:line="240" w:lineRule="auto"/>
              <w:rPr>
                <w:rFonts w:asciiTheme="majorBidi" w:hAnsiTheme="majorBidi" w:cstheme="majorBidi"/>
                <w:sz w:val="24"/>
                <w:szCs w:val="24"/>
              </w:rPr>
            </w:pPr>
            <w:r w:rsidRPr="004D25A0">
              <w:rPr>
                <w:rFonts w:asciiTheme="majorBidi" w:hAnsiTheme="majorBidi" w:cstheme="majorBidi"/>
                <w:sz w:val="24"/>
                <w:szCs w:val="24"/>
              </w:rPr>
              <w:t xml:space="preserve">M. Speegle, </w:t>
            </w:r>
            <w:r w:rsidRPr="004D25A0">
              <w:rPr>
                <w:rFonts w:asciiTheme="majorBidi" w:hAnsiTheme="majorBidi" w:cstheme="majorBidi"/>
                <w:i/>
                <w:sz w:val="24"/>
                <w:szCs w:val="24"/>
              </w:rPr>
              <w:t>Process Technology Plant Operations</w:t>
            </w:r>
            <w:r w:rsidRPr="004D25A0">
              <w:rPr>
                <w:rFonts w:asciiTheme="majorBidi" w:hAnsiTheme="majorBidi" w:cstheme="majorBidi"/>
                <w:sz w:val="24"/>
                <w:szCs w:val="24"/>
              </w:rPr>
              <w:t>, 2 nd Edition, Cengage Learning, 2015.</w:t>
            </w:r>
          </w:p>
          <w:p w14:paraId="3624A2DE" w14:textId="77777777" w:rsidR="0075257A" w:rsidRPr="004D25A0" w:rsidRDefault="00405162" w:rsidP="008D7357">
            <w:pPr>
              <w:pStyle w:val="ListParagraph"/>
              <w:numPr>
                <w:ilvl w:val="0"/>
                <w:numId w:val="9"/>
              </w:numPr>
              <w:spacing w:after="0" w:line="240" w:lineRule="auto"/>
              <w:jc w:val="both"/>
              <w:rPr>
                <w:rFonts w:asciiTheme="majorBidi" w:hAnsiTheme="majorBidi" w:cstheme="majorBidi"/>
                <w:sz w:val="24"/>
                <w:szCs w:val="24"/>
              </w:rPr>
            </w:pPr>
            <w:r w:rsidRPr="004D25A0">
              <w:rPr>
                <w:rFonts w:asciiTheme="majorBidi" w:hAnsiTheme="majorBidi" w:cstheme="majorBidi"/>
                <w:sz w:val="24"/>
                <w:szCs w:val="24"/>
              </w:rPr>
              <w:t xml:space="preserve">Ch. Thomas, Process </w:t>
            </w:r>
            <w:r w:rsidRPr="004D25A0">
              <w:rPr>
                <w:rFonts w:asciiTheme="majorBidi" w:hAnsiTheme="majorBidi" w:cstheme="majorBidi"/>
                <w:i/>
                <w:sz w:val="24"/>
                <w:szCs w:val="24"/>
              </w:rPr>
              <w:t xml:space="preserve">Technology Equipment </w:t>
            </w:r>
            <w:r w:rsidR="0075257A" w:rsidRPr="004D25A0">
              <w:rPr>
                <w:rFonts w:asciiTheme="majorBidi" w:hAnsiTheme="majorBidi" w:cstheme="majorBidi"/>
                <w:i/>
                <w:sz w:val="24"/>
                <w:szCs w:val="24"/>
              </w:rPr>
              <w:t>&amp; Systems</w:t>
            </w:r>
            <w:r w:rsidR="0075257A" w:rsidRPr="004D25A0">
              <w:rPr>
                <w:rFonts w:asciiTheme="majorBidi" w:hAnsiTheme="majorBidi" w:cstheme="majorBidi"/>
                <w:sz w:val="24"/>
                <w:szCs w:val="24"/>
              </w:rPr>
              <w:t>, 4 th Edition, Cengage Learning, 2014.</w:t>
            </w:r>
          </w:p>
          <w:p w14:paraId="3688E049" w14:textId="77777777" w:rsidR="0075257A" w:rsidRPr="004D25A0" w:rsidRDefault="008D7357" w:rsidP="008D7357">
            <w:pPr>
              <w:pStyle w:val="ListParagraph"/>
              <w:numPr>
                <w:ilvl w:val="0"/>
                <w:numId w:val="9"/>
              </w:numPr>
              <w:spacing w:after="0" w:line="240" w:lineRule="auto"/>
              <w:jc w:val="both"/>
              <w:rPr>
                <w:rFonts w:asciiTheme="majorBidi" w:hAnsiTheme="majorBidi" w:cstheme="majorBidi"/>
                <w:sz w:val="24"/>
                <w:szCs w:val="24"/>
              </w:rPr>
            </w:pPr>
            <w:r w:rsidRPr="004D25A0">
              <w:rPr>
                <w:rFonts w:asciiTheme="majorBidi" w:hAnsiTheme="majorBidi" w:cstheme="majorBidi"/>
                <w:sz w:val="24"/>
                <w:szCs w:val="24"/>
              </w:rPr>
              <w:t xml:space="preserve">N. Dulămiţă, M. Stanca, </w:t>
            </w:r>
            <w:r w:rsidRPr="004D25A0">
              <w:rPr>
                <w:rFonts w:asciiTheme="majorBidi" w:hAnsiTheme="majorBidi" w:cstheme="majorBidi"/>
                <w:i/>
                <w:sz w:val="24"/>
                <w:szCs w:val="24"/>
              </w:rPr>
              <w:t>Tehnologie chimică</w:t>
            </w:r>
            <w:r w:rsidRPr="004D25A0">
              <w:rPr>
                <w:rFonts w:asciiTheme="majorBidi" w:hAnsiTheme="majorBidi" w:cstheme="majorBidi"/>
                <w:sz w:val="24"/>
                <w:szCs w:val="24"/>
              </w:rPr>
              <w:t>, Presa Universitară Clujeană, 1999.</w:t>
            </w:r>
          </w:p>
          <w:p w14:paraId="3C112EDB" w14:textId="77777777" w:rsidR="0075257A" w:rsidRPr="004D25A0" w:rsidRDefault="008D7357" w:rsidP="008D7357">
            <w:pPr>
              <w:pStyle w:val="ListParagraph"/>
              <w:numPr>
                <w:ilvl w:val="0"/>
                <w:numId w:val="9"/>
              </w:numPr>
              <w:spacing w:after="0" w:line="240" w:lineRule="auto"/>
              <w:jc w:val="both"/>
              <w:rPr>
                <w:rFonts w:asciiTheme="majorBidi" w:hAnsiTheme="majorBidi" w:cstheme="majorBidi"/>
                <w:sz w:val="24"/>
                <w:szCs w:val="24"/>
              </w:rPr>
            </w:pPr>
            <w:r w:rsidRPr="004D25A0">
              <w:rPr>
                <w:rFonts w:asciiTheme="majorBidi" w:hAnsiTheme="majorBidi" w:cstheme="majorBidi"/>
                <w:sz w:val="24"/>
                <w:szCs w:val="24"/>
              </w:rPr>
              <w:t xml:space="preserve">W. D. Seider, J. D. Seider, D. R. Lewin, </w:t>
            </w:r>
            <w:r w:rsidRPr="004D25A0">
              <w:rPr>
                <w:rFonts w:asciiTheme="majorBidi" w:hAnsiTheme="majorBidi" w:cstheme="majorBidi"/>
                <w:i/>
                <w:sz w:val="24"/>
                <w:szCs w:val="24"/>
              </w:rPr>
              <w:t>Product and Process Design Principles. Synthesis, Analysis and Evaluation,</w:t>
            </w:r>
            <w:r w:rsidRPr="004D25A0">
              <w:rPr>
                <w:rFonts w:asciiTheme="majorBidi" w:hAnsiTheme="majorBidi" w:cstheme="majorBidi"/>
                <w:sz w:val="24"/>
                <w:szCs w:val="24"/>
              </w:rPr>
              <w:t xml:space="preserve"> John Wiley and Sons inc., New York, 2003.</w:t>
            </w:r>
          </w:p>
          <w:p w14:paraId="7A3F5555" w14:textId="77777777" w:rsidR="0075257A" w:rsidRDefault="008D7357" w:rsidP="008D7357">
            <w:pPr>
              <w:pStyle w:val="ListParagraph"/>
              <w:numPr>
                <w:ilvl w:val="0"/>
                <w:numId w:val="9"/>
              </w:numPr>
              <w:spacing w:after="0" w:line="240" w:lineRule="auto"/>
              <w:jc w:val="both"/>
              <w:rPr>
                <w:rFonts w:asciiTheme="majorBidi" w:hAnsiTheme="majorBidi" w:cstheme="majorBidi"/>
                <w:sz w:val="24"/>
                <w:szCs w:val="24"/>
              </w:rPr>
            </w:pPr>
            <w:r w:rsidRPr="004D25A0">
              <w:rPr>
                <w:rFonts w:asciiTheme="majorBidi" w:hAnsiTheme="majorBidi" w:cstheme="majorBidi"/>
                <w:sz w:val="24"/>
                <w:szCs w:val="24"/>
              </w:rPr>
              <w:t xml:space="preserve">R. Smith, </w:t>
            </w:r>
            <w:r w:rsidRPr="004D25A0">
              <w:rPr>
                <w:rFonts w:asciiTheme="majorBidi" w:hAnsiTheme="majorBidi" w:cstheme="majorBidi"/>
                <w:i/>
                <w:sz w:val="24"/>
                <w:szCs w:val="24"/>
              </w:rPr>
              <w:t>Chemical Process: Design and Integration</w:t>
            </w:r>
            <w:r w:rsidRPr="004D25A0">
              <w:rPr>
                <w:rFonts w:asciiTheme="majorBidi" w:hAnsiTheme="majorBidi" w:cstheme="majorBidi"/>
                <w:sz w:val="24"/>
                <w:szCs w:val="24"/>
              </w:rPr>
              <w:t>, John Wiley and Sons inc., New York, 2005.</w:t>
            </w:r>
          </w:p>
          <w:p w14:paraId="6AB98C8C" w14:textId="77777777" w:rsidR="0075257A" w:rsidRPr="004D25A0" w:rsidRDefault="008D7357" w:rsidP="008D7357">
            <w:pPr>
              <w:pStyle w:val="ListParagraph"/>
              <w:numPr>
                <w:ilvl w:val="0"/>
                <w:numId w:val="9"/>
              </w:numPr>
              <w:spacing w:after="0" w:line="240" w:lineRule="auto"/>
              <w:jc w:val="both"/>
              <w:rPr>
                <w:rFonts w:asciiTheme="majorBidi" w:hAnsiTheme="majorBidi" w:cstheme="majorBidi"/>
                <w:sz w:val="24"/>
                <w:szCs w:val="24"/>
              </w:rPr>
            </w:pPr>
            <w:r w:rsidRPr="004D25A0">
              <w:rPr>
                <w:rFonts w:asciiTheme="majorBidi" w:hAnsiTheme="majorBidi" w:cstheme="majorBidi"/>
                <w:sz w:val="24"/>
                <w:szCs w:val="24"/>
              </w:rPr>
              <w:lastRenderedPageBreak/>
              <w:t xml:space="preserve">D. M. Himmelblau, </w:t>
            </w:r>
            <w:r w:rsidRPr="004D25A0">
              <w:rPr>
                <w:rFonts w:asciiTheme="majorBidi" w:hAnsiTheme="majorBidi" w:cstheme="majorBidi"/>
                <w:i/>
                <w:sz w:val="24"/>
                <w:szCs w:val="24"/>
              </w:rPr>
              <w:t>Basic Principles and Calculations in Chemical Engineering</w:t>
            </w:r>
            <w:r w:rsidRPr="004D25A0">
              <w:rPr>
                <w:rFonts w:asciiTheme="majorBidi" w:hAnsiTheme="majorBidi" w:cstheme="majorBidi"/>
                <w:sz w:val="24"/>
                <w:szCs w:val="24"/>
              </w:rPr>
              <w:t>, Prentice Hall of India, New Delhi, 1989.</w:t>
            </w:r>
          </w:p>
          <w:p w14:paraId="6B51BBA3" w14:textId="1ACC7095" w:rsidR="0075257A" w:rsidRPr="004D25A0" w:rsidRDefault="008D7357" w:rsidP="0075257A">
            <w:pPr>
              <w:pStyle w:val="ListParagraph"/>
              <w:numPr>
                <w:ilvl w:val="0"/>
                <w:numId w:val="9"/>
              </w:numPr>
              <w:spacing w:after="0" w:line="240" w:lineRule="auto"/>
              <w:jc w:val="both"/>
              <w:rPr>
                <w:rFonts w:asciiTheme="majorBidi" w:hAnsiTheme="majorBidi" w:cstheme="majorBidi"/>
                <w:sz w:val="24"/>
                <w:szCs w:val="24"/>
              </w:rPr>
            </w:pPr>
            <w:r w:rsidRPr="004D25A0">
              <w:rPr>
                <w:rFonts w:asciiTheme="majorBidi" w:hAnsiTheme="majorBidi" w:cstheme="majorBidi"/>
                <w:sz w:val="24"/>
                <w:szCs w:val="24"/>
              </w:rPr>
              <w:t xml:space="preserve">J. M. Douglas, </w:t>
            </w:r>
            <w:r w:rsidRPr="004D25A0">
              <w:rPr>
                <w:rFonts w:asciiTheme="majorBidi" w:hAnsiTheme="majorBidi" w:cstheme="majorBidi"/>
                <w:i/>
                <w:sz w:val="24"/>
                <w:szCs w:val="24"/>
              </w:rPr>
              <w:t>Conceptual Design of Chemical Processes</w:t>
            </w:r>
            <w:r w:rsidRPr="004D25A0">
              <w:rPr>
                <w:rFonts w:asciiTheme="majorBidi" w:hAnsiTheme="majorBidi" w:cstheme="majorBidi"/>
                <w:sz w:val="24"/>
                <w:szCs w:val="24"/>
              </w:rPr>
              <w:t>, McGraw-Hill, New-York, 1988.</w:t>
            </w:r>
          </w:p>
          <w:p w14:paraId="399841D1" w14:textId="0EABC257" w:rsidR="00A65BEC" w:rsidRPr="008D7357" w:rsidRDefault="00D032CC" w:rsidP="0075257A">
            <w:pPr>
              <w:pStyle w:val="ListParagraph"/>
              <w:numPr>
                <w:ilvl w:val="0"/>
                <w:numId w:val="9"/>
              </w:numPr>
              <w:spacing w:after="0" w:line="240" w:lineRule="auto"/>
              <w:jc w:val="both"/>
            </w:pPr>
            <w:r>
              <w:rPr>
                <w:rFonts w:asciiTheme="majorBidi" w:hAnsiTheme="majorBidi" w:cstheme="majorBidi"/>
                <w:sz w:val="24"/>
                <w:szCs w:val="24"/>
              </w:rPr>
              <w:t xml:space="preserve">S. Burcă, </w:t>
            </w:r>
            <w:r w:rsidR="00A65BEC" w:rsidRPr="004D25A0">
              <w:rPr>
                <w:rFonts w:asciiTheme="majorBidi" w:hAnsiTheme="majorBidi" w:cstheme="majorBidi"/>
                <w:sz w:val="24"/>
                <w:szCs w:val="24"/>
              </w:rPr>
              <w:t>Not</w:t>
            </w:r>
            <w:r w:rsidR="000B21BE" w:rsidRPr="004D25A0">
              <w:rPr>
                <w:rFonts w:asciiTheme="majorBidi" w:hAnsiTheme="majorBidi" w:cstheme="majorBidi"/>
                <w:sz w:val="24"/>
                <w:szCs w:val="24"/>
              </w:rPr>
              <w:t>e</w:t>
            </w:r>
            <w:r w:rsidR="00A65BEC" w:rsidRPr="004D25A0">
              <w:rPr>
                <w:rFonts w:asciiTheme="majorBidi" w:hAnsiTheme="majorBidi" w:cstheme="majorBidi"/>
                <w:sz w:val="24"/>
                <w:szCs w:val="24"/>
              </w:rPr>
              <w:t xml:space="preserve"> de curs</w:t>
            </w:r>
            <w:r w:rsidR="00405162" w:rsidRPr="004D25A0">
              <w:rPr>
                <w:rFonts w:asciiTheme="majorBidi" w:hAnsiTheme="majorBidi" w:cstheme="majorBidi"/>
                <w:sz w:val="24"/>
                <w:szCs w:val="24"/>
              </w:rPr>
              <w:t xml:space="preserve"> 20</w:t>
            </w:r>
            <w:r w:rsidR="00A22812" w:rsidRPr="004D25A0">
              <w:rPr>
                <w:rFonts w:asciiTheme="majorBidi" w:hAnsiTheme="majorBidi" w:cstheme="majorBidi"/>
                <w:sz w:val="24"/>
                <w:szCs w:val="24"/>
              </w:rPr>
              <w:t>2</w:t>
            </w:r>
            <w:r w:rsidR="00F317DE">
              <w:rPr>
                <w:rFonts w:asciiTheme="majorBidi" w:hAnsiTheme="majorBidi" w:cstheme="majorBidi"/>
                <w:sz w:val="24"/>
                <w:szCs w:val="24"/>
              </w:rPr>
              <w:t>3</w:t>
            </w:r>
            <w:r w:rsidR="00405162" w:rsidRPr="004D25A0">
              <w:rPr>
                <w:rFonts w:asciiTheme="majorBidi" w:hAnsiTheme="majorBidi" w:cstheme="majorBidi"/>
                <w:sz w:val="24"/>
                <w:szCs w:val="24"/>
              </w:rPr>
              <w:t>.</w:t>
            </w:r>
          </w:p>
        </w:tc>
      </w:tr>
      <w:tr w:rsidR="0064224D" w:rsidRPr="0007194F" w14:paraId="29335047"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29E044B4" w14:textId="77777777" w:rsidR="0064224D" w:rsidRPr="006513F6" w:rsidRDefault="0064224D" w:rsidP="00B73666">
            <w:pPr>
              <w:spacing w:after="0" w:line="240" w:lineRule="auto"/>
              <w:rPr>
                <w:rFonts w:ascii="Times New Roman" w:hAnsi="Times New Roman"/>
                <w:b/>
                <w:sz w:val="24"/>
                <w:szCs w:val="24"/>
              </w:rPr>
            </w:pPr>
            <w:r w:rsidRPr="006513F6">
              <w:rPr>
                <w:rFonts w:ascii="Times New Roman" w:hAnsi="Times New Roman"/>
                <w:b/>
                <w:sz w:val="24"/>
                <w:szCs w:val="24"/>
              </w:rPr>
              <w:lastRenderedPageBreak/>
              <w:t>8.2 Seminar</w:t>
            </w:r>
          </w:p>
        </w:tc>
        <w:tc>
          <w:tcPr>
            <w:tcW w:w="3060" w:type="dxa"/>
            <w:tcBorders>
              <w:top w:val="single" w:sz="4" w:space="0" w:color="auto"/>
              <w:left w:val="single" w:sz="4" w:space="0" w:color="auto"/>
              <w:bottom w:val="single" w:sz="4" w:space="0" w:color="auto"/>
              <w:right w:val="single" w:sz="4" w:space="0" w:color="auto"/>
            </w:tcBorders>
          </w:tcPr>
          <w:p w14:paraId="1BB869B6" w14:textId="77777777" w:rsidR="0064224D" w:rsidRPr="0007194F" w:rsidRDefault="0064224D" w:rsidP="00450A21">
            <w:pPr>
              <w:spacing w:after="0" w:line="240" w:lineRule="auto"/>
              <w:rPr>
                <w:rFonts w:ascii="Times New Roman" w:hAnsi="Times New Roman"/>
                <w:sz w:val="24"/>
                <w:szCs w:val="24"/>
              </w:rPr>
            </w:pPr>
            <w:r>
              <w:rPr>
                <w:rFonts w:ascii="Times New Roman" w:hAnsi="Times New Roman"/>
                <w:sz w:val="24"/>
                <w:szCs w:val="24"/>
              </w:rPr>
              <w:t>Metode de predare</w:t>
            </w:r>
          </w:p>
        </w:tc>
        <w:tc>
          <w:tcPr>
            <w:tcW w:w="2114" w:type="dxa"/>
            <w:tcBorders>
              <w:top w:val="single" w:sz="4" w:space="0" w:color="auto"/>
              <w:left w:val="single" w:sz="4" w:space="0" w:color="auto"/>
              <w:bottom w:val="single" w:sz="4" w:space="0" w:color="auto"/>
              <w:right w:val="single" w:sz="4" w:space="0" w:color="auto"/>
            </w:tcBorders>
          </w:tcPr>
          <w:p w14:paraId="0CBC2710" w14:textId="77777777" w:rsidR="0064224D" w:rsidRPr="0007194F" w:rsidRDefault="0064224D" w:rsidP="00450A21">
            <w:pPr>
              <w:spacing w:after="0" w:line="240" w:lineRule="auto"/>
              <w:rPr>
                <w:rFonts w:ascii="Times New Roman" w:hAnsi="Times New Roman"/>
                <w:sz w:val="24"/>
                <w:szCs w:val="24"/>
              </w:rPr>
            </w:pPr>
            <w:r>
              <w:rPr>
                <w:rFonts w:ascii="Times New Roman" w:hAnsi="Times New Roman"/>
                <w:sz w:val="24"/>
                <w:szCs w:val="24"/>
              </w:rPr>
              <w:t>Observaţii</w:t>
            </w:r>
          </w:p>
        </w:tc>
      </w:tr>
      <w:tr w:rsidR="00B73666" w:rsidRPr="0007194F" w14:paraId="266F7027"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309B87DD" w14:textId="77777777" w:rsidR="00B73666" w:rsidRPr="0007194F" w:rsidRDefault="00B73666" w:rsidP="00B73666">
            <w:pPr>
              <w:spacing w:after="0" w:line="240" w:lineRule="auto"/>
              <w:rPr>
                <w:rFonts w:ascii="Times New Roman" w:hAnsi="Times New Roman"/>
                <w:sz w:val="24"/>
                <w:szCs w:val="24"/>
              </w:rPr>
            </w:pPr>
            <w:r>
              <w:rPr>
                <w:rFonts w:ascii="Times New Roman" w:hAnsi="Times New Roman"/>
                <w:sz w:val="24"/>
                <w:szCs w:val="24"/>
              </w:rPr>
              <w:t>8.2.1. Procese tehnologice. Mărimi de performanţă, indicatori tehnico-economici.</w:t>
            </w:r>
          </w:p>
        </w:tc>
        <w:tc>
          <w:tcPr>
            <w:tcW w:w="3060" w:type="dxa"/>
            <w:tcBorders>
              <w:top w:val="single" w:sz="4" w:space="0" w:color="auto"/>
              <w:left w:val="single" w:sz="4" w:space="0" w:color="auto"/>
              <w:bottom w:val="single" w:sz="4" w:space="0" w:color="auto"/>
              <w:right w:val="single" w:sz="4" w:space="0" w:color="auto"/>
            </w:tcBorders>
          </w:tcPr>
          <w:p w14:paraId="59B7FB7B" w14:textId="77777777" w:rsidR="00B73666" w:rsidRDefault="00E96B56" w:rsidP="00450A21">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0237817E" w14:textId="77777777" w:rsidR="00B73666" w:rsidRDefault="00E96B56" w:rsidP="00450A21">
            <w:pPr>
              <w:spacing w:after="0" w:line="240" w:lineRule="auto"/>
              <w:rPr>
                <w:rFonts w:ascii="Times New Roman" w:hAnsi="Times New Roman"/>
                <w:sz w:val="24"/>
                <w:szCs w:val="24"/>
              </w:rPr>
            </w:pPr>
            <w:r>
              <w:rPr>
                <w:rFonts w:ascii="Times New Roman" w:hAnsi="Times New Roman"/>
                <w:sz w:val="24"/>
                <w:szCs w:val="24"/>
              </w:rPr>
              <w:t>2h/2 săptămâni</w:t>
            </w:r>
          </w:p>
        </w:tc>
      </w:tr>
      <w:tr w:rsidR="0064224D" w:rsidRPr="0007194F" w14:paraId="4521C30D"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1C2E568C" w14:textId="77777777" w:rsidR="00B73666" w:rsidRPr="00AC2F67" w:rsidRDefault="00B73666" w:rsidP="00450A21">
            <w:pPr>
              <w:spacing w:after="0" w:line="240" w:lineRule="auto"/>
              <w:rPr>
                <w:rFonts w:ascii="Times New Roman" w:hAnsi="Times New Roman"/>
                <w:sz w:val="24"/>
                <w:szCs w:val="24"/>
              </w:rPr>
            </w:pPr>
            <w:r>
              <w:rPr>
                <w:rFonts w:ascii="Times New Roman" w:hAnsi="Times New Roman"/>
                <w:sz w:val="24"/>
                <w:szCs w:val="24"/>
              </w:rPr>
              <w:t>8.2.2.</w:t>
            </w:r>
            <w:r w:rsidRPr="00AC2F67">
              <w:rPr>
                <w:rFonts w:ascii="Times New Roman" w:hAnsi="Times New Roman"/>
                <w:sz w:val="24"/>
                <w:szCs w:val="24"/>
              </w:rPr>
              <w:t xml:space="preserve"> Simboluri funcţionale</w:t>
            </w:r>
            <w:r>
              <w:rPr>
                <w:rFonts w:ascii="Times New Roman" w:hAnsi="Times New Roman"/>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38BB0330" w14:textId="77777777" w:rsidR="0064224D" w:rsidRPr="0007194F" w:rsidRDefault="00151F25" w:rsidP="00151F25">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79762977" w14:textId="77777777" w:rsidR="0064224D" w:rsidRPr="0007194F" w:rsidRDefault="00E96B56" w:rsidP="00450A21">
            <w:pPr>
              <w:spacing w:after="0" w:line="240" w:lineRule="auto"/>
              <w:rPr>
                <w:rFonts w:ascii="Times New Roman" w:hAnsi="Times New Roman"/>
                <w:sz w:val="24"/>
                <w:szCs w:val="24"/>
              </w:rPr>
            </w:pPr>
            <w:r>
              <w:rPr>
                <w:rFonts w:ascii="Times New Roman" w:hAnsi="Times New Roman"/>
                <w:sz w:val="24"/>
                <w:szCs w:val="24"/>
              </w:rPr>
              <w:t>2h/2 săptămâni</w:t>
            </w:r>
          </w:p>
        </w:tc>
      </w:tr>
      <w:tr w:rsidR="00B73666" w:rsidRPr="0007194F" w14:paraId="11198C2A"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3B449746" w14:textId="77777777" w:rsidR="00B73666" w:rsidRDefault="00B73666" w:rsidP="00450A21">
            <w:pPr>
              <w:spacing w:after="0" w:line="240" w:lineRule="auto"/>
              <w:rPr>
                <w:rFonts w:ascii="Times New Roman" w:hAnsi="Times New Roman"/>
                <w:sz w:val="24"/>
                <w:szCs w:val="24"/>
              </w:rPr>
            </w:pPr>
            <w:r>
              <w:rPr>
                <w:rFonts w:ascii="Times New Roman" w:hAnsi="Times New Roman"/>
                <w:sz w:val="24"/>
                <w:szCs w:val="24"/>
              </w:rPr>
              <w:t>8.2.</w:t>
            </w:r>
            <w:r w:rsidRPr="00AC2F67">
              <w:rPr>
                <w:rFonts w:ascii="Times New Roman" w:hAnsi="Times New Roman"/>
                <w:sz w:val="24"/>
                <w:szCs w:val="24"/>
              </w:rPr>
              <w:t>3. Scheme tehnologice</w:t>
            </w:r>
            <w:r>
              <w:rPr>
                <w:rFonts w:ascii="Times New Roman" w:hAnsi="Times New Roman"/>
                <w:sz w:val="24"/>
                <w:szCs w:val="24"/>
              </w:rPr>
              <w:t>; tipuri şi întocmire (exemple).</w:t>
            </w:r>
          </w:p>
        </w:tc>
        <w:tc>
          <w:tcPr>
            <w:tcW w:w="3060" w:type="dxa"/>
            <w:tcBorders>
              <w:top w:val="single" w:sz="4" w:space="0" w:color="auto"/>
              <w:left w:val="single" w:sz="4" w:space="0" w:color="auto"/>
              <w:bottom w:val="single" w:sz="4" w:space="0" w:color="auto"/>
              <w:right w:val="single" w:sz="4" w:space="0" w:color="auto"/>
            </w:tcBorders>
          </w:tcPr>
          <w:p w14:paraId="516C3231" w14:textId="77777777" w:rsidR="00B73666" w:rsidRDefault="00E96B56" w:rsidP="00151F25">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3ECE72DE" w14:textId="77777777" w:rsidR="00B73666" w:rsidRPr="0007194F" w:rsidRDefault="00E96B56" w:rsidP="00450A21">
            <w:pPr>
              <w:spacing w:after="0" w:line="240" w:lineRule="auto"/>
              <w:rPr>
                <w:rFonts w:ascii="Times New Roman" w:hAnsi="Times New Roman"/>
                <w:sz w:val="24"/>
                <w:szCs w:val="24"/>
              </w:rPr>
            </w:pPr>
            <w:r>
              <w:rPr>
                <w:rFonts w:ascii="Times New Roman" w:hAnsi="Times New Roman"/>
                <w:sz w:val="24"/>
                <w:szCs w:val="24"/>
              </w:rPr>
              <w:t>2h/2 săptămâni</w:t>
            </w:r>
          </w:p>
        </w:tc>
      </w:tr>
      <w:tr w:rsidR="00B73666" w:rsidRPr="0007194F" w14:paraId="270040E8"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1C22CEBF" w14:textId="77777777" w:rsidR="00B73666" w:rsidRDefault="00E96B56" w:rsidP="00E96B56">
            <w:pPr>
              <w:spacing w:after="0" w:line="240" w:lineRule="auto"/>
              <w:rPr>
                <w:rFonts w:ascii="Times New Roman" w:hAnsi="Times New Roman"/>
                <w:sz w:val="24"/>
                <w:szCs w:val="24"/>
              </w:rPr>
            </w:pPr>
            <w:r>
              <w:rPr>
                <w:rFonts w:ascii="Times New Roman" w:hAnsi="Times New Roman"/>
                <w:sz w:val="24"/>
                <w:szCs w:val="24"/>
              </w:rPr>
              <w:t xml:space="preserve">8.2.4. </w:t>
            </w:r>
            <w:r w:rsidRPr="00AC2F67">
              <w:rPr>
                <w:rFonts w:ascii="Times New Roman" w:hAnsi="Times New Roman"/>
                <w:sz w:val="24"/>
                <w:szCs w:val="24"/>
              </w:rPr>
              <w:t>Rezolvare probleme bilanţ de materiale I (fără reacţie chimică, recirculare);</w:t>
            </w:r>
          </w:p>
        </w:tc>
        <w:tc>
          <w:tcPr>
            <w:tcW w:w="3060" w:type="dxa"/>
            <w:tcBorders>
              <w:top w:val="single" w:sz="4" w:space="0" w:color="auto"/>
              <w:left w:val="single" w:sz="4" w:space="0" w:color="auto"/>
              <w:bottom w:val="single" w:sz="4" w:space="0" w:color="auto"/>
              <w:right w:val="single" w:sz="4" w:space="0" w:color="auto"/>
            </w:tcBorders>
          </w:tcPr>
          <w:p w14:paraId="7E6244A8" w14:textId="77777777" w:rsidR="00B73666" w:rsidRDefault="00E96B56" w:rsidP="00151F25">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1AF0E7FB" w14:textId="77777777" w:rsidR="00B73666" w:rsidRPr="0007194F" w:rsidRDefault="00E96B56" w:rsidP="00450A21">
            <w:pPr>
              <w:spacing w:after="0" w:line="240" w:lineRule="auto"/>
              <w:rPr>
                <w:rFonts w:ascii="Times New Roman" w:hAnsi="Times New Roman"/>
                <w:sz w:val="24"/>
                <w:szCs w:val="24"/>
              </w:rPr>
            </w:pPr>
            <w:r>
              <w:rPr>
                <w:rFonts w:ascii="Times New Roman" w:hAnsi="Times New Roman"/>
                <w:sz w:val="24"/>
                <w:szCs w:val="24"/>
              </w:rPr>
              <w:t>2h/2 săptămâni</w:t>
            </w:r>
          </w:p>
        </w:tc>
      </w:tr>
      <w:tr w:rsidR="00B73666" w:rsidRPr="0007194F" w14:paraId="0120E681"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4FC6CB03" w14:textId="77777777" w:rsidR="00B73666" w:rsidRDefault="00E96B56" w:rsidP="00E96B56">
            <w:pPr>
              <w:spacing w:after="0" w:line="240" w:lineRule="auto"/>
              <w:rPr>
                <w:rFonts w:ascii="Times New Roman" w:hAnsi="Times New Roman"/>
                <w:sz w:val="24"/>
                <w:szCs w:val="24"/>
              </w:rPr>
            </w:pPr>
            <w:r>
              <w:rPr>
                <w:rFonts w:ascii="Times New Roman" w:hAnsi="Times New Roman"/>
                <w:sz w:val="24"/>
                <w:szCs w:val="24"/>
              </w:rPr>
              <w:t>8.2.5</w:t>
            </w:r>
            <w:r w:rsidRPr="00AC2F67">
              <w:rPr>
                <w:rFonts w:ascii="Times New Roman" w:hAnsi="Times New Roman"/>
                <w:sz w:val="24"/>
                <w:szCs w:val="24"/>
              </w:rPr>
              <w:t xml:space="preserve">. Rezolvare probleme bilanţ de materiale </w:t>
            </w:r>
            <w:r>
              <w:rPr>
                <w:rFonts w:ascii="Times New Roman" w:hAnsi="Times New Roman"/>
                <w:sz w:val="24"/>
                <w:szCs w:val="24"/>
              </w:rPr>
              <w:t>II</w:t>
            </w:r>
            <w:r w:rsidRPr="00AC2F67">
              <w:rPr>
                <w:rFonts w:ascii="Times New Roman" w:hAnsi="Times New Roman"/>
                <w:sz w:val="24"/>
                <w:szCs w:val="24"/>
              </w:rPr>
              <w:t xml:space="preserve"> (by-pass, purjă, cu reacţie chimică);</w:t>
            </w:r>
          </w:p>
        </w:tc>
        <w:tc>
          <w:tcPr>
            <w:tcW w:w="3060" w:type="dxa"/>
            <w:tcBorders>
              <w:top w:val="single" w:sz="4" w:space="0" w:color="auto"/>
              <w:left w:val="single" w:sz="4" w:space="0" w:color="auto"/>
              <w:bottom w:val="single" w:sz="4" w:space="0" w:color="auto"/>
              <w:right w:val="single" w:sz="4" w:space="0" w:color="auto"/>
            </w:tcBorders>
          </w:tcPr>
          <w:p w14:paraId="18671DEA" w14:textId="77777777" w:rsidR="00B73666" w:rsidRDefault="00E96B56" w:rsidP="00151F25">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46F35C18" w14:textId="77777777" w:rsidR="00B73666" w:rsidRPr="0007194F" w:rsidRDefault="00E96B56" w:rsidP="00450A21">
            <w:pPr>
              <w:spacing w:after="0" w:line="240" w:lineRule="auto"/>
              <w:rPr>
                <w:rFonts w:ascii="Times New Roman" w:hAnsi="Times New Roman"/>
                <w:sz w:val="24"/>
                <w:szCs w:val="24"/>
              </w:rPr>
            </w:pPr>
            <w:r>
              <w:rPr>
                <w:rFonts w:ascii="Times New Roman" w:hAnsi="Times New Roman"/>
                <w:sz w:val="24"/>
                <w:szCs w:val="24"/>
              </w:rPr>
              <w:t>2h/2 săptămâni</w:t>
            </w:r>
          </w:p>
        </w:tc>
      </w:tr>
      <w:tr w:rsidR="00B73666" w:rsidRPr="0007194F" w14:paraId="076683D9"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663797E9" w14:textId="60A5EF91" w:rsidR="00B73666" w:rsidRDefault="00E96B56" w:rsidP="00E96B56">
            <w:pPr>
              <w:spacing w:after="0" w:line="240" w:lineRule="auto"/>
              <w:rPr>
                <w:rFonts w:ascii="Times New Roman" w:hAnsi="Times New Roman"/>
                <w:sz w:val="24"/>
                <w:szCs w:val="24"/>
              </w:rPr>
            </w:pPr>
            <w:r>
              <w:rPr>
                <w:rFonts w:ascii="Times New Roman" w:hAnsi="Times New Roman"/>
                <w:sz w:val="24"/>
                <w:szCs w:val="24"/>
              </w:rPr>
              <w:t>8.2.6</w:t>
            </w:r>
            <w:r w:rsidRPr="00AC2F67">
              <w:rPr>
                <w:rFonts w:ascii="Times New Roman" w:hAnsi="Times New Roman"/>
                <w:sz w:val="24"/>
                <w:szCs w:val="24"/>
              </w:rPr>
              <w:t xml:space="preserve">. Rezolvare probleme bilanţ </w:t>
            </w:r>
            <w:r>
              <w:rPr>
                <w:rFonts w:ascii="Times New Roman" w:hAnsi="Times New Roman"/>
                <w:sz w:val="24"/>
                <w:szCs w:val="24"/>
              </w:rPr>
              <w:t>termic.</w:t>
            </w:r>
            <w:r w:rsidR="006513F6">
              <w:rPr>
                <w:rFonts w:ascii="Times New Roman" w:hAnsi="Times New Roman"/>
                <w:sz w:val="24"/>
                <w:szCs w:val="24"/>
              </w:rPr>
              <w:t xml:space="preserve"> Rezolvare de probleme - s</w:t>
            </w:r>
            <w:r w:rsidR="006513F6" w:rsidRPr="002D41AD">
              <w:rPr>
                <w:rFonts w:ascii="Times New Roman" w:hAnsi="Times New Roman"/>
                <w:sz w:val="24"/>
                <w:szCs w:val="24"/>
              </w:rPr>
              <w:t>inteza subsistem</w:t>
            </w:r>
            <w:r w:rsidR="006513F6">
              <w:rPr>
                <w:rFonts w:ascii="Times New Roman" w:hAnsi="Times New Roman"/>
                <w:sz w:val="24"/>
                <w:szCs w:val="24"/>
              </w:rPr>
              <w:t>elor de schimbătoare de căldură, s</w:t>
            </w:r>
            <w:r w:rsidR="006513F6" w:rsidRPr="002D41AD">
              <w:rPr>
                <w:rFonts w:ascii="Times New Roman" w:hAnsi="Times New Roman"/>
                <w:sz w:val="24"/>
                <w:szCs w:val="24"/>
              </w:rPr>
              <w:t>tabilirea necesarului minim de încălzire şi răcire</w:t>
            </w:r>
            <w:r w:rsidR="00867BDE">
              <w:rPr>
                <w:rFonts w:ascii="Times New Roman" w:hAnsi="Times New Roman"/>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7DCBB68F" w14:textId="77777777" w:rsidR="00B73666" w:rsidRDefault="00E96B56" w:rsidP="00151F25">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0B278D5B" w14:textId="77777777" w:rsidR="00B73666" w:rsidRPr="0007194F" w:rsidRDefault="00E96B56" w:rsidP="00450A21">
            <w:pPr>
              <w:spacing w:after="0" w:line="240" w:lineRule="auto"/>
              <w:rPr>
                <w:rFonts w:ascii="Times New Roman" w:hAnsi="Times New Roman"/>
                <w:sz w:val="24"/>
                <w:szCs w:val="24"/>
              </w:rPr>
            </w:pPr>
            <w:r>
              <w:rPr>
                <w:rFonts w:ascii="Times New Roman" w:hAnsi="Times New Roman"/>
                <w:sz w:val="24"/>
                <w:szCs w:val="24"/>
              </w:rPr>
              <w:t>2h/2 săptămâni</w:t>
            </w:r>
          </w:p>
        </w:tc>
      </w:tr>
      <w:tr w:rsidR="00B73666" w:rsidRPr="0007194F" w14:paraId="726C760F"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02DCE09F" w14:textId="77777777" w:rsidR="00B73666" w:rsidRDefault="00E96B56" w:rsidP="00E96B56">
            <w:pPr>
              <w:spacing w:after="0" w:line="240" w:lineRule="auto"/>
              <w:rPr>
                <w:rFonts w:ascii="Times New Roman" w:hAnsi="Times New Roman"/>
                <w:sz w:val="24"/>
                <w:szCs w:val="24"/>
              </w:rPr>
            </w:pPr>
            <w:r>
              <w:rPr>
                <w:rFonts w:ascii="Times New Roman" w:hAnsi="Times New Roman"/>
                <w:sz w:val="24"/>
                <w:szCs w:val="24"/>
              </w:rPr>
              <w:t>8.2.7.</w:t>
            </w:r>
            <w:r w:rsidRPr="002D41AD">
              <w:rPr>
                <w:rFonts w:ascii="Times New Roman" w:hAnsi="Times New Roman"/>
                <w:sz w:val="24"/>
                <w:szCs w:val="24"/>
              </w:rPr>
              <w:t xml:space="preserve"> </w:t>
            </w:r>
            <w:r>
              <w:rPr>
                <w:rFonts w:ascii="Times New Roman" w:hAnsi="Times New Roman"/>
                <w:sz w:val="24"/>
                <w:szCs w:val="24"/>
              </w:rPr>
              <w:t>Rezolvare de probleme - s</w:t>
            </w:r>
            <w:r w:rsidRPr="002D41AD">
              <w:rPr>
                <w:rFonts w:ascii="Times New Roman" w:hAnsi="Times New Roman"/>
                <w:sz w:val="24"/>
                <w:szCs w:val="24"/>
              </w:rPr>
              <w:t>inteza subsistem</w:t>
            </w:r>
            <w:r>
              <w:rPr>
                <w:rFonts w:ascii="Times New Roman" w:hAnsi="Times New Roman"/>
                <w:sz w:val="24"/>
                <w:szCs w:val="24"/>
              </w:rPr>
              <w:t>elor de schimbătoare de căldură, s</w:t>
            </w:r>
            <w:r w:rsidRPr="002D41AD">
              <w:rPr>
                <w:rFonts w:ascii="Times New Roman" w:hAnsi="Times New Roman"/>
                <w:sz w:val="24"/>
                <w:szCs w:val="24"/>
              </w:rPr>
              <w:t>tabilirea necesarului minim de încălzire şi răcire</w:t>
            </w:r>
            <w:r>
              <w:rPr>
                <w:rFonts w:ascii="Times New Roman" w:hAnsi="Times New Roman"/>
                <w:sz w:val="24"/>
                <w:szCs w:val="24"/>
              </w:rPr>
              <w:t>,</w:t>
            </w:r>
            <w:r w:rsidRPr="002D41AD">
              <w:rPr>
                <w:rFonts w:ascii="Times New Roman" w:hAnsi="Times New Roman"/>
                <w:sz w:val="24"/>
                <w:szCs w:val="24"/>
              </w:rPr>
              <w:t xml:space="preserve"> </w:t>
            </w:r>
            <w:r>
              <w:rPr>
                <w:rFonts w:ascii="Times New Roman" w:hAnsi="Times New Roman"/>
                <w:sz w:val="24"/>
                <w:szCs w:val="24"/>
              </w:rPr>
              <w:t>c</w:t>
            </w:r>
            <w:r w:rsidRPr="002D41AD">
              <w:rPr>
                <w:rFonts w:ascii="Times New Roman" w:hAnsi="Times New Roman"/>
                <w:sz w:val="24"/>
                <w:szCs w:val="24"/>
              </w:rPr>
              <w:t>urbe compuse.</w:t>
            </w:r>
          </w:p>
        </w:tc>
        <w:tc>
          <w:tcPr>
            <w:tcW w:w="3060" w:type="dxa"/>
            <w:tcBorders>
              <w:top w:val="single" w:sz="4" w:space="0" w:color="auto"/>
              <w:left w:val="single" w:sz="4" w:space="0" w:color="auto"/>
              <w:bottom w:val="single" w:sz="4" w:space="0" w:color="auto"/>
              <w:right w:val="single" w:sz="4" w:space="0" w:color="auto"/>
            </w:tcBorders>
          </w:tcPr>
          <w:p w14:paraId="6EA1DD7F" w14:textId="77777777" w:rsidR="00B73666" w:rsidRDefault="00E96B56" w:rsidP="00151F25">
            <w:pPr>
              <w:spacing w:after="0" w:line="240" w:lineRule="auto"/>
              <w:rPr>
                <w:rFonts w:ascii="Times New Roman" w:hAnsi="Times New Roman"/>
                <w:sz w:val="24"/>
                <w:szCs w:val="24"/>
              </w:rPr>
            </w:pPr>
            <w:r>
              <w:rPr>
                <w:rFonts w:ascii="Times New Roman" w:hAnsi="Times New Roman"/>
                <w:sz w:val="24"/>
                <w:szCs w:val="24"/>
              </w:rPr>
              <w:t>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52BB31A5" w14:textId="77777777" w:rsidR="00B73666" w:rsidRPr="0007194F" w:rsidRDefault="00E96B56" w:rsidP="00450A21">
            <w:pPr>
              <w:spacing w:after="0" w:line="240" w:lineRule="auto"/>
              <w:rPr>
                <w:rFonts w:ascii="Times New Roman" w:hAnsi="Times New Roman"/>
                <w:sz w:val="24"/>
                <w:szCs w:val="24"/>
              </w:rPr>
            </w:pPr>
            <w:r>
              <w:rPr>
                <w:rFonts w:ascii="Times New Roman" w:hAnsi="Times New Roman"/>
                <w:sz w:val="24"/>
                <w:szCs w:val="24"/>
              </w:rPr>
              <w:t>2h/2 săptămâni</w:t>
            </w:r>
          </w:p>
        </w:tc>
      </w:tr>
      <w:tr w:rsidR="006513F6" w:rsidRPr="0007194F" w14:paraId="19BB8A8F"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45FA0599" w14:textId="77777777" w:rsidR="006513F6" w:rsidRDefault="006513F6" w:rsidP="00E96B56">
            <w:pPr>
              <w:spacing w:after="0" w:line="240" w:lineRule="auto"/>
              <w:rPr>
                <w:rFonts w:ascii="Times New Roman" w:hAnsi="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14:paraId="23B5AB01" w14:textId="77777777" w:rsidR="006513F6" w:rsidRDefault="006513F6" w:rsidP="00151F25">
            <w:pPr>
              <w:spacing w:after="0" w:line="240" w:lineRule="auto"/>
              <w:rPr>
                <w:rFonts w:ascii="Times New Roman" w:hAnsi="Times New Roman"/>
                <w:sz w:val="24"/>
                <w:szCs w:val="24"/>
              </w:rPr>
            </w:pPr>
          </w:p>
        </w:tc>
        <w:tc>
          <w:tcPr>
            <w:tcW w:w="2114" w:type="dxa"/>
            <w:tcBorders>
              <w:top w:val="single" w:sz="4" w:space="0" w:color="auto"/>
              <w:left w:val="single" w:sz="4" w:space="0" w:color="auto"/>
              <w:bottom w:val="single" w:sz="4" w:space="0" w:color="auto"/>
              <w:right w:val="single" w:sz="4" w:space="0" w:color="auto"/>
            </w:tcBorders>
          </w:tcPr>
          <w:p w14:paraId="0B6E18D6" w14:textId="77777777" w:rsidR="006513F6" w:rsidRDefault="006513F6" w:rsidP="00450A21">
            <w:pPr>
              <w:spacing w:after="0" w:line="240" w:lineRule="auto"/>
              <w:rPr>
                <w:rFonts w:ascii="Times New Roman" w:hAnsi="Times New Roman"/>
                <w:sz w:val="24"/>
                <w:szCs w:val="24"/>
              </w:rPr>
            </w:pPr>
          </w:p>
        </w:tc>
      </w:tr>
      <w:tr w:rsidR="00E96B56" w:rsidRPr="0007194F" w14:paraId="0B0E8746"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4ABF47FF" w14:textId="77777777" w:rsidR="00E96B56" w:rsidRDefault="006513F6" w:rsidP="006513F6">
            <w:pPr>
              <w:spacing w:after="0" w:line="240" w:lineRule="auto"/>
              <w:rPr>
                <w:rFonts w:ascii="Times New Roman" w:hAnsi="Times New Roman"/>
                <w:b/>
                <w:sz w:val="24"/>
                <w:szCs w:val="24"/>
              </w:rPr>
            </w:pPr>
            <w:r w:rsidRPr="006513F6">
              <w:rPr>
                <w:rFonts w:ascii="Times New Roman" w:hAnsi="Times New Roman"/>
                <w:b/>
                <w:sz w:val="24"/>
                <w:szCs w:val="24"/>
              </w:rPr>
              <w:t>8.3.</w:t>
            </w:r>
            <w:r w:rsidR="00E96B56" w:rsidRPr="006513F6">
              <w:rPr>
                <w:rFonts w:ascii="Times New Roman" w:hAnsi="Times New Roman"/>
                <w:b/>
                <w:sz w:val="24"/>
                <w:szCs w:val="24"/>
              </w:rPr>
              <w:t xml:space="preserve"> </w:t>
            </w:r>
            <w:r w:rsidRPr="006513F6">
              <w:rPr>
                <w:rFonts w:ascii="Times New Roman" w:hAnsi="Times New Roman"/>
                <w:b/>
                <w:sz w:val="24"/>
                <w:szCs w:val="24"/>
              </w:rPr>
              <w:t>Laborator</w:t>
            </w:r>
          </w:p>
          <w:p w14:paraId="2739D662" w14:textId="77777777" w:rsidR="006513F6" w:rsidRPr="006513F6" w:rsidRDefault="006513F6" w:rsidP="006513F6">
            <w:pPr>
              <w:spacing w:after="0" w:line="240" w:lineRule="auto"/>
              <w:rPr>
                <w:rFonts w:ascii="Times New Roman" w:hAnsi="Times New Roman"/>
                <w:b/>
                <w:sz w:val="24"/>
                <w:szCs w:val="24"/>
              </w:rPr>
            </w:pPr>
          </w:p>
        </w:tc>
        <w:tc>
          <w:tcPr>
            <w:tcW w:w="3060" w:type="dxa"/>
            <w:tcBorders>
              <w:top w:val="single" w:sz="4" w:space="0" w:color="auto"/>
              <w:left w:val="single" w:sz="4" w:space="0" w:color="auto"/>
              <w:bottom w:val="single" w:sz="4" w:space="0" w:color="auto"/>
              <w:right w:val="single" w:sz="4" w:space="0" w:color="auto"/>
            </w:tcBorders>
          </w:tcPr>
          <w:p w14:paraId="70E231C9" w14:textId="77777777" w:rsidR="00E96B56" w:rsidRPr="0007194F" w:rsidRDefault="00E96B56" w:rsidP="000D7C25">
            <w:pPr>
              <w:spacing w:after="0" w:line="240" w:lineRule="auto"/>
              <w:rPr>
                <w:rFonts w:ascii="Times New Roman" w:hAnsi="Times New Roman"/>
                <w:sz w:val="24"/>
                <w:szCs w:val="24"/>
              </w:rPr>
            </w:pPr>
            <w:r>
              <w:rPr>
                <w:rFonts w:ascii="Times New Roman" w:hAnsi="Times New Roman"/>
                <w:sz w:val="24"/>
                <w:szCs w:val="24"/>
              </w:rPr>
              <w:t>Metode de predare</w:t>
            </w:r>
          </w:p>
        </w:tc>
        <w:tc>
          <w:tcPr>
            <w:tcW w:w="2114" w:type="dxa"/>
            <w:tcBorders>
              <w:top w:val="single" w:sz="4" w:space="0" w:color="auto"/>
              <w:left w:val="single" w:sz="4" w:space="0" w:color="auto"/>
              <w:bottom w:val="single" w:sz="4" w:space="0" w:color="auto"/>
              <w:right w:val="single" w:sz="4" w:space="0" w:color="auto"/>
            </w:tcBorders>
          </w:tcPr>
          <w:p w14:paraId="309CD119" w14:textId="77777777" w:rsidR="00E96B56" w:rsidRPr="0007194F" w:rsidRDefault="00E96B56" w:rsidP="000D7C25">
            <w:pPr>
              <w:spacing w:after="0" w:line="240" w:lineRule="auto"/>
              <w:rPr>
                <w:rFonts w:ascii="Times New Roman" w:hAnsi="Times New Roman"/>
                <w:sz w:val="24"/>
                <w:szCs w:val="24"/>
              </w:rPr>
            </w:pPr>
            <w:r>
              <w:rPr>
                <w:rFonts w:ascii="Times New Roman" w:hAnsi="Times New Roman"/>
                <w:sz w:val="24"/>
                <w:szCs w:val="24"/>
              </w:rPr>
              <w:t>Observaţii</w:t>
            </w:r>
          </w:p>
        </w:tc>
      </w:tr>
      <w:tr w:rsidR="00E96B56" w:rsidRPr="0007194F" w14:paraId="4DBFF4CE"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47683E14" w14:textId="44A99442" w:rsidR="00750469" w:rsidRDefault="00E96B56" w:rsidP="00750469">
            <w:pPr>
              <w:spacing w:after="0" w:line="240" w:lineRule="auto"/>
              <w:rPr>
                <w:rFonts w:ascii="Times New Roman" w:hAnsi="Times New Roman"/>
                <w:sz w:val="24"/>
                <w:szCs w:val="24"/>
              </w:rPr>
            </w:pPr>
            <w:r w:rsidRPr="00750469">
              <w:rPr>
                <w:rFonts w:ascii="Times New Roman" w:hAnsi="Times New Roman"/>
                <w:sz w:val="24"/>
                <w:szCs w:val="24"/>
              </w:rPr>
              <w:t>8.</w:t>
            </w:r>
            <w:r w:rsidR="006513F6" w:rsidRPr="00750469">
              <w:rPr>
                <w:rFonts w:ascii="Times New Roman" w:hAnsi="Times New Roman"/>
                <w:sz w:val="24"/>
                <w:szCs w:val="24"/>
              </w:rPr>
              <w:t>3.1</w:t>
            </w:r>
            <w:r w:rsidRPr="00750469">
              <w:rPr>
                <w:rFonts w:ascii="Times New Roman" w:hAnsi="Times New Roman"/>
                <w:sz w:val="24"/>
                <w:szCs w:val="24"/>
              </w:rPr>
              <w:t xml:space="preserve">. </w:t>
            </w:r>
            <w:r w:rsidR="00750469" w:rsidRPr="00750469">
              <w:rPr>
                <w:rFonts w:ascii="Times New Roman" w:hAnsi="Times New Roman"/>
                <w:sz w:val="24"/>
                <w:szCs w:val="24"/>
              </w:rPr>
              <w:t>Protecţia muncii, prezentarea lucrărilor, cerinţe, mod de întocmire referate</w:t>
            </w:r>
            <w:r w:rsidR="00750469">
              <w:rPr>
                <w:rFonts w:ascii="Times New Roman" w:hAnsi="Times New Roman"/>
                <w:sz w:val="24"/>
                <w:szCs w:val="24"/>
              </w:rPr>
              <w:t>.</w:t>
            </w:r>
          </w:p>
          <w:p w14:paraId="05226135" w14:textId="77777777" w:rsidR="00E96B56" w:rsidRPr="00750469" w:rsidRDefault="00750469" w:rsidP="00750469">
            <w:pPr>
              <w:spacing w:after="0" w:line="240" w:lineRule="auto"/>
              <w:rPr>
                <w:rFonts w:ascii="Times New Roman" w:hAnsi="Times New Roman"/>
                <w:sz w:val="24"/>
                <w:szCs w:val="24"/>
              </w:rPr>
            </w:pPr>
            <w:r>
              <w:rPr>
                <w:rFonts w:ascii="Times New Roman" w:hAnsi="Times New Roman"/>
                <w:sz w:val="24"/>
                <w:szCs w:val="24"/>
              </w:rPr>
              <w:t>Î</w:t>
            </w:r>
            <w:r w:rsidR="00E96B56" w:rsidRPr="00750469">
              <w:rPr>
                <w:rFonts w:ascii="Times New Roman" w:hAnsi="Times New Roman"/>
                <w:sz w:val="24"/>
                <w:szCs w:val="24"/>
              </w:rPr>
              <w:t>ntocmirea bilanţului de materiale pentru procesul tehnologic extracţie distilare</w:t>
            </w:r>
            <w:r w:rsidR="006513F6" w:rsidRPr="00750469">
              <w:rPr>
                <w:rFonts w:ascii="Times New Roman" w:hAnsi="Times New Roman"/>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12F7DCDD" w14:textId="77777777" w:rsidR="00E96B56" w:rsidRPr="0007194F" w:rsidRDefault="00E96B56" w:rsidP="000D7C25">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49E0BD03" w14:textId="77777777" w:rsidR="00E96B56" w:rsidRPr="00AC2F67" w:rsidRDefault="006513F6" w:rsidP="000D7C25">
            <w:pPr>
              <w:spacing w:after="0" w:line="240" w:lineRule="auto"/>
              <w:rPr>
                <w:rFonts w:ascii="Times New Roman" w:hAnsi="Times New Roman"/>
                <w:sz w:val="24"/>
                <w:szCs w:val="24"/>
              </w:rPr>
            </w:pPr>
            <w:r>
              <w:rPr>
                <w:rFonts w:ascii="Times New Roman" w:hAnsi="Times New Roman"/>
                <w:sz w:val="24"/>
                <w:szCs w:val="24"/>
              </w:rPr>
              <w:t>6h/2 săptămâni</w:t>
            </w:r>
          </w:p>
        </w:tc>
      </w:tr>
      <w:tr w:rsidR="00E96B56" w:rsidRPr="0007194F" w14:paraId="77523977"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581F5F12" w14:textId="5F55F5FE" w:rsidR="00E96B56" w:rsidRDefault="006513F6" w:rsidP="006513F6">
            <w:pPr>
              <w:spacing w:after="0" w:line="240" w:lineRule="auto"/>
              <w:rPr>
                <w:rFonts w:ascii="Times New Roman" w:hAnsi="Times New Roman"/>
                <w:sz w:val="24"/>
                <w:szCs w:val="24"/>
              </w:rPr>
            </w:pPr>
            <w:r>
              <w:rPr>
                <w:rFonts w:ascii="Times New Roman" w:hAnsi="Times New Roman"/>
                <w:sz w:val="24"/>
                <w:szCs w:val="24"/>
              </w:rPr>
              <w:t>8.3.2.</w:t>
            </w:r>
            <w:r w:rsidR="00867BDE">
              <w:rPr>
                <w:rFonts w:ascii="Times New Roman" w:hAnsi="Times New Roman"/>
                <w:sz w:val="24"/>
                <w:szCs w:val="24"/>
              </w:rPr>
              <w:t xml:space="preserve"> </w:t>
            </w:r>
            <w:r w:rsidRPr="00AC2F67">
              <w:rPr>
                <w:rFonts w:ascii="Times New Roman" w:hAnsi="Times New Roman"/>
                <w:sz w:val="24"/>
                <w:szCs w:val="24"/>
              </w:rPr>
              <w:t>Demineralizarea apei cu schimbători de ioni – concepere flux tehnologic,  calcule pe baza datelor experimentale</w:t>
            </w:r>
            <w:r>
              <w:rPr>
                <w:rFonts w:ascii="Times New Roman" w:hAnsi="Times New Roman"/>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468F2662" w14:textId="5461AA37" w:rsidR="00E96B56" w:rsidRDefault="00867BDE"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7CC04634" w14:textId="77777777" w:rsidR="00E96B56" w:rsidRPr="0007194F" w:rsidRDefault="006513F6" w:rsidP="00450A21">
            <w:pPr>
              <w:spacing w:after="0" w:line="240" w:lineRule="auto"/>
              <w:rPr>
                <w:rFonts w:ascii="Times New Roman" w:hAnsi="Times New Roman"/>
                <w:sz w:val="24"/>
                <w:szCs w:val="24"/>
              </w:rPr>
            </w:pPr>
            <w:r>
              <w:rPr>
                <w:rFonts w:ascii="Times New Roman" w:hAnsi="Times New Roman"/>
                <w:sz w:val="24"/>
                <w:szCs w:val="24"/>
              </w:rPr>
              <w:t>6h/2 săptămâni</w:t>
            </w:r>
          </w:p>
        </w:tc>
      </w:tr>
      <w:tr w:rsidR="0064224D" w:rsidRPr="0007194F" w14:paraId="1DD8322E"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28737EBF" w14:textId="77777777" w:rsidR="0064224D" w:rsidRPr="00AC2F67" w:rsidRDefault="00B7306F" w:rsidP="006513F6">
            <w:pPr>
              <w:spacing w:after="0" w:line="240" w:lineRule="auto"/>
              <w:rPr>
                <w:rFonts w:ascii="Times New Roman" w:hAnsi="Times New Roman"/>
                <w:sz w:val="24"/>
                <w:szCs w:val="24"/>
              </w:rPr>
            </w:pPr>
            <w:r>
              <w:rPr>
                <w:rFonts w:ascii="Times New Roman" w:hAnsi="Times New Roman"/>
                <w:sz w:val="24"/>
                <w:szCs w:val="24"/>
              </w:rPr>
              <w:t>8.</w:t>
            </w:r>
            <w:r w:rsidR="006513F6">
              <w:rPr>
                <w:rFonts w:ascii="Times New Roman" w:hAnsi="Times New Roman"/>
                <w:sz w:val="24"/>
                <w:szCs w:val="24"/>
              </w:rPr>
              <w:t>3.3</w:t>
            </w:r>
            <w:r w:rsidR="00651F80" w:rsidRPr="00AC2F67">
              <w:rPr>
                <w:rFonts w:ascii="Times New Roman" w:hAnsi="Times New Roman"/>
                <w:sz w:val="24"/>
                <w:szCs w:val="24"/>
              </w:rPr>
              <w:t>.</w:t>
            </w:r>
            <w:r w:rsidR="00EB29CA" w:rsidRPr="00AC2F67">
              <w:rPr>
                <w:rFonts w:ascii="Times New Roman" w:hAnsi="Times New Roman"/>
                <w:sz w:val="24"/>
                <w:szCs w:val="24"/>
              </w:rPr>
              <w:t xml:space="preserve"> Recuperarea amoniacului din leşiile de la filtrarea bicarbonatului de sodiu – concepere flux tehnologic, culegerea datelor de pe instalaţia de laborator, dozare amoniac, întocmirea bilanţului de materiale</w:t>
            </w:r>
            <w:r w:rsidR="006513F6">
              <w:rPr>
                <w:rFonts w:ascii="Times New Roman" w:hAnsi="Times New Roman"/>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71D22A3E" w14:textId="77777777" w:rsidR="0064224D" w:rsidRPr="0007194F" w:rsidRDefault="00AC2F67"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26AB89F5" w14:textId="77777777" w:rsidR="0064224D" w:rsidRPr="0007194F" w:rsidRDefault="006513F6" w:rsidP="00450A21">
            <w:pPr>
              <w:spacing w:after="0" w:line="240" w:lineRule="auto"/>
              <w:rPr>
                <w:rFonts w:ascii="Times New Roman" w:hAnsi="Times New Roman"/>
                <w:sz w:val="24"/>
                <w:szCs w:val="24"/>
              </w:rPr>
            </w:pPr>
            <w:r>
              <w:rPr>
                <w:rFonts w:ascii="Times New Roman" w:hAnsi="Times New Roman"/>
                <w:sz w:val="24"/>
                <w:szCs w:val="24"/>
              </w:rPr>
              <w:t>6h/2 săptămâni</w:t>
            </w:r>
          </w:p>
        </w:tc>
      </w:tr>
      <w:tr w:rsidR="00651F80" w:rsidRPr="0007194F" w14:paraId="1C6BD867"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0A09CEB4" w14:textId="77777777" w:rsidR="00651F80" w:rsidRPr="00AC2F67" w:rsidRDefault="00B7306F" w:rsidP="006513F6">
            <w:pPr>
              <w:spacing w:after="0" w:line="240" w:lineRule="auto"/>
              <w:rPr>
                <w:rFonts w:ascii="Times New Roman" w:hAnsi="Times New Roman"/>
                <w:sz w:val="24"/>
                <w:szCs w:val="24"/>
              </w:rPr>
            </w:pPr>
            <w:r>
              <w:rPr>
                <w:rFonts w:ascii="Times New Roman" w:hAnsi="Times New Roman"/>
                <w:sz w:val="24"/>
                <w:szCs w:val="24"/>
              </w:rPr>
              <w:t>8.</w:t>
            </w:r>
            <w:r w:rsidR="006513F6">
              <w:rPr>
                <w:rFonts w:ascii="Times New Roman" w:hAnsi="Times New Roman"/>
                <w:sz w:val="24"/>
                <w:szCs w:val="24"/>
              </w:rPr>
              <w:t>3</w:t>
            </w:r>
            <w:r>
              <w:rPr>
                <w:rFonts w:ascii="Times New Roman" w:hAnsi="Times New Roman"/>
                <w:sz w:val="24"/>
                <w:szCs w:val="24"/>
              </w:rPr>
              <w:t>.</w:t>
            </w:r>
            <w:r w:rsidR="006513F6">
              <w:rPr>
                <w:rFonts w:ascii="Times New Roman" w:hAnsi="Times New Roman"/>
                <w:sz w:val="24"/>
                <w:szCs w:val="24"/>
              </w:rPr>
              <w:t>4</w:t>
            </w:r>
            <w:r w:rsidR="00651F80" w:rsidRPr="00AC2F67">
              <w:rPr>
                <w:rFonts w:ascii="Times New Roman" w:hAnsi="Times New Roman"/>
                <w:sz w:val="24"/>
                <w:szCs w:val="24"/>
              </w:rPr>
              <w:t>.</w:t>
            </w:r>
            <w:r w:rsidR="00EB29CA" w:rsidRPr="00AC2F67">
              <w:rPr>
                <w:rFonts w:ascii="Times New Roman" w:hAnsi="Times New Roman"/>
                <w:sz w:val="24"/>
                <w:szCs w:val="24"/>
              </w:rPr>
              <w:t xml:space="preserve"> Proiectarea </w:t>
            </w:r>
            <w:r w:rsidR="00145982">
              <w:rPr>
                <w:rFonts w:ascii="Times New Roman" w:hAnsi="Times New Roman"/>
                <w:sz w:val="24"/>
                <w:szCs w:val="24"/>
              </w:rPr>
              <w:t xml:space="preserve">tehnologică a </w:t>
            </w:r>
            <w:r w:rsidR="00EB29CA" w:rsidRPr="00AC2F67">
              <w:rPr>
                <w:rFonts w:ascii="Times New Roman" w:hAnsi="Times New Roman"/>
                <w:sz w:val="24"/>
                <w:szCs w:val="24"/>
              </w:rPr>
              <w:t>coloanei de schimb ionic (dedurizare)</w:t>
            </w:r>
            <w:r w:rsidR="006513F6">
              <w:rPr>
                <w:rFonts w:ascii="Times New Roman" w:hAnsi="Times New Roman"/>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354B8783" w14:textId="77777777" w:rsidR="00651F80" w:rsidRPr="0007194F" w:rsidRDefault="00AC2F67"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2D9A884E" w14:textId="77777777" w:rsidR="00651F80" w:rsidRPr="0007194F" w:rsidRDefault="006513F6" w:rsidP="00450A21">
            <w:pPr>
              <w:spacing w:after="0" w:line="240" w:lineRule="auto"/>
              <w:rPr>
                <w:rFonts w:ascii="Times New Roman" w:hAnsi="Times New Roman"/>
                <w:sz w:val="24"/>
                <w:szCs w:val="24"/>
              </w:rPr>
            </w:pPr>
            <w:r>
              <w:rPr>
                <w:rFonts w:ascii="Times New Roman" w:hAnsi="Times New Roman"/>
                <w:sz w:val="24"/>
                <w:szCs w:val="24"/>
              </w:rPr>
              <w:t>6h/2 săptămâni</w:t>
            </w:r>
          </w:p>
        </w:tc>
      </w:tr>
      <w:tr w:rsidR="00651F80" w:rsidRPr="0007194F" w14:paraId="6EE6995F"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7059A681" w14:textId="77777777" w:rsidR="00651F80" w:rsidRPr="00AC2F67" w:rsidRDefault="00B7306F" w:rsidP="006513F6">
            <w:pPr>
              <w:spacing w:after="0" w:line="240" w:lineRule="auto"/>
              <w:rPr>
                <w:rFonts w:ascii="Times New Roman" w:hAnsi="Times New Roman"/>
                <w:sz w:val="24"/>
                <w:szCs w:val="24"/>
              </w:rPr>
            </w:pPr>
            <w:r>
              <w:rPr>
                <w:rFonts w:ascii="Times New Roman" w:hAnsi="Times New Roman"/>
                <w:sz w:val="24"/>
                <w:szCs w:val="24"/>
              </w:rPr>
              <w:t>8.</w:t>
            </w:r>
            <w:r w:rsidR="006513F6">
              <w:rPr>
                <w:rFonts w:ascii="Times New Roman" w:hAnsi="Times New Roman"/>
                <w:sz w:val="24"/>
                <w:szCs w:val="24"/>
              </w:rPr>
              <w:t>3.5</w:t>
            </w:r>
            <w:r w:rsidR="00651F80" w:rsidRPr="00AC2F67">
              <w:rPr>
                <w:rFonts w:ascii="Times New Roman" w:hAnsi="Times New Roman"/>
                <w:sz w:val="24"/>
                <w:szCs w:val="24"/>
              </w:rPr>
              <w:t>.</w:t>
            </w:r>
            <w:r w:rsidR="00EB29CA" w:rsidRPr="00AC2F67">
              <w:rPr>
                <w:rFonts w:ascii="Times New Roman" w:hAnsi="Times New Roman"/>
                <w:sz w:val="24"/>
                <w:szCs w:val="24"/>
              </w:rPr>
              <w:t xml:space="preserve"> </w:t>
            </w:r>
            <w:r w:rsidR="00995C80">
              <w:rPr>
                <w:rFonts w:ascii="Times New Roman" w:hAnsi="Times New Roman"/>
                <w:sz w:val="24"/>
                <w:szCs w:val="24"/>
              </w:rPr>
              <w:t>Oxidehidrogenarea metanolului</w:t>
            </w:r>
            <w:r w:rsidR="00EB29CA" w:rsidRPr="00AC2F67">
              <w:rPr>
                <w:rFonts w:ascii="Times New Roman" w:hAnsi="Times New Roman"/>
                <w:sz w:val="24"/>
                <w:szCs w:val="24"/>
              </w:rPr>
              <w:t xml:space="preserve"> – </w:t>
            </w:r>
            <w:r w:rsidR="00995C80" w:rsidRPr="00995C80">
              <w:rPr>
                <w:rFonts w:ascii="Times New Roman" w:hAnsi="Times New Roman"/>
                <w:sz w:val="24"/>
                <w:szCs w:val="24"/>
              </w:rPr>
              <w:t xml:space="preserve">concepere flux tehnologic, influenţa temperaturii </w:t>
            </w:r>
            <w:r w:rsidR="00B73666">
              <w:rPr>
                <w:rFonts w:ascii="Times New Roman" w:hAnsi="Times New Roman"/>
                <w:sz w:val="24"/>
                <w:szCs w:val="24"/>
              </w:rPr>
              <w:t>ş</w:t>
            </w:r>
            <w:r w:rsidR="00750469">
              <w:rPr>
                <w:rFonts w:ascii="Times New Roman" w:hAnsi="Times New Roman"/>
                <w:sz w:val="24"/>
                <w:szCs w:val="24"/>
              </w:rPr>
              <w:t xml:space="preserve">i debitului </w:t>
            </w:r>
            <w:r w:rsidR="00995C80" w:rsidRPr="00995C80">
              <w:rPr>
                <w:rFonts w:ascii="Times New Roman" w:hAnsi="Times New Roman"/>
                <w:sz w:val="24"/>
                <w:szCs w:val="24"/>
              </w:rPr>
              <w:t>de amestec reactant</w:t>
            </w:r>
            <w:r w:rsidR="00995C80" w:rsidRPr="00995C80">
              <w:rPr>
                <w:rFonts w:ascii="Times New Roman" w:hAnsi="Times New Roman"/>
                <w:b/>
                <w:sz w:val="24"/>
                <w:szCs w:val="24"/>
              </w:rPr>
              <w:t xml:space="preserve"> </w:t>
            </w:r>
            <w:r w:rsidR="00995C80" w:rsidRPr="00995C80">
              <w:rPr>
                <w:rFonts w:ascii="Times New Roman" w:hAnsi="Times New Roman"/>
                <w:sz w:val="24"/>
                <w:szCs w:val="24"/>
              </w:rPr>
              <w:t>asupra conversiei, stabilirea condiţiilor optime</w:t>
            </w:r>
            <w:r w:rsidR="006513F6">
              <w:rPr>
                <w:rFonts w:ascii="Times New Roman" w:hAnsi="Times New Roman"/>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3A55A0D2" w14:textId="77777777" w:rsidR="00651F80" w:rsidRPr="0007194F" w:rsidRDefault="00AC2F67"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020758CE" w14:textId="77777777" w:rsidR="00651F80" w:rsidRPr="0007194F" w:rsidRDefault="006513F6" w:rsidP="00450A21">
            <w:pPr>
              <w:spacing w:after="0" w:line="240" w:lineRule="auto"/>
              <w:rPr>
                <w:rFonts w:ascii="Times New Roman" w:hAnsi="Times New Roman"/>
                <w:sz w:val="24"/>
                <w:szCs w:val="24"/>
              </w:rPr>
            </w:pPr>
            <w:r>
              <w:rPr>
                <w:rFonts w:ascii="Times New Roman" w:hAnsi="Times New Roman"/>
                <w:sz w:val="24"/>
                <w:szCs w:val="24"/>
              </w:rPr>
              <w:t>6h/2 săptămâni</w:t>
            </w:r>
          </w:p>
        </w:tc>
      </w:tr>
      <w:tr w:rsidR="00651F80" w:rsidRPr="0007194F" w14:paraId="50EB7F9D"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1F96B6BF" w14:textId="77777777" w:rsidR="00651F80" w:rsidRPr="00AC2F67" w:rsidRDefault="00B7306F" w:rsidP="006513F6">
            <w:pPr>
              <w:spacing w:after="0" w:line="240" w:lineRule="auto"/>
              <w:rPr>
                <w:rFonts w:ascii="Times New Roman" w:hAnsi="Times New Roman"/>
                <w:sz w:val="24"/>
                <w:szCs w:val="24"/>
              </w:rPr>
            </w:pPr>
            <w:r>
              <w:rPr>
                <w:rFonts w:ascii="Times New Roman" w:hAnsi="Times New Roman"/>
                <w:sz w:val="24"/>
                <w:szCs w:val="24"/>
              </w:rPr>
              <w:t>8.</w:t>
            </w:r>
            <w:r w:rsidR="006513F6">
              <w:rPr>
                <w:rFonts w:ascii="Times New Roman" w:hAnsi="Times New Roman"/>
                <w:sz w:val="24"/>
                <w:szCs w:val="24"/>
              </w:rPr>
              <w:t>3.6</w:t>
            </w:r>
            <w:r w:rsidR="00651F80" w:rsidRPr="00AC2F67">
              <w:rPr>
                <w:rFonts w:ascii="Times New Roman" w:hAnsi="Times New Roman"/>
                <w:sz w:val="24"/>
                <w:szCs w:val="24"/>
              </w:rPr>
              <w:t>.</w:t>
            </w:r>
            <w:r w:rsidR="00EB29CA" w:rsidRPr="00AC2F67">
              <w:rPr>
                <w:rFonts w:ascii="Times New Roman" w:hAnsi="Times New Roman"/>
                <w:sz w:val="24"/>
                <w:szCs w:val="24"/>
              </w:rPr>
              <w:t xml:space="preserve"> Oxidarea amoniacului cu obţinerea HNO</w:t>
            </w:r>
            <w:r w:rsidR="00EB29CA" w:rsidRPr="00AC2F67">
              <w:rPr>
                <w:rFonts w:ascii="Times New Roman" w:hAnsi="Times New Roman"/>
                <w:sz w:val="24"/>
                <w:szCs w:val="24"/>
                <w:vertAlign w:val="subscript"/>
              </w:rPr>
              <w:t>3</w:t>
            </w:r>
            <w:r w:rsidR="00EB29CA" w:rsidRPr="00AC2F67">
              <w:rPr>
                <w:rFonts w:ascii="Times New Roman" w:hAnsi="Times New Roman"/>
                <w:sz w:val="24"/>
                <w:szCs w:val="24"/>
              </w:rPr>
              <w:t xml:space="preserve"> – concepere flux tehnologic, calcule pe baza datelor experimentale</w:t>
            </w:r>
            <w:r w:rsidR="00750469">
              <w:rPr>
                <w:rFonts w:ascii="Times New Roman" w:hAnsi="Times New Roman"/>
                <w:sz w:val="24"/>
                <w:szCs w:val="24"/>
              </w:rPr>
              <w:t>, stabilirea condiţiilor optime;</w:t>
            </w:r>
          </w:p>
        </w:tc>
        <w:tc>
          <w:tcPr>
            <w:tcW w:w="3060" w:type="dxa"/>
            <w:tcBorders>
              <w:top w:val="single" w:sz="4" w:space="0" w:color="auto"/>
              <w:left w:val="single" w:sz="4" w:space="0" w:color="auto"/>
              <w:bottom w:val="single" w:sz="4" w:space="0" w:color="auto"/>
              <w:right w:val="single" w:sz="4" w:space="0" w:color="auto"/>
            </w:tcBorders>
          </w:tcPr>
          <w:p w14:paraId="73ED70B6" w14:textId="77777777" w:rsidR="00651F80" w:rsidRPr="0007194F" w:rsidRDefault="00AC2F67" w:rsidP="00450A21">
            <w:pPr>
              <w:spacing w:after="0" w:line="240" w:lineRule="auto"/>
              <w:rPr>
                <w:rFonts w:ascii="Times New Roman" w:hAnsi="Times New Roman"/>
                <w:sz w:val="24"/>
                <w:szCs w:val="24"/>
              </w:rPr>
            </w:pPr>
            <w:r>
              <w:rPr>
                <w:rFonts w:ascii="Times New Roman" w:hAnsi="Times New Roman"/>
                <w:sz w:val="24"/>
                <w:szCs w:val="24"/>
              </w:rPr>
              <w:t>Experimentul; Explicaţia; Conversaţia; Descrierea; Problematizarea;</w:t>
            </w:r>
          </w:p>
        </w:tc>
        <w:tc>
          <w:tcPr>
            <w:tcW w:w="2114" w:type="dxa"/>
            <w:tcBorders>
              <w:top w:val="single" w:sz="4" w:space="0" w:color="auto"/>
              <w:left w:val="single" w:sz="4" w:space="0" w:color="auto"/>
              <w:bottom w:val="single" w:sz="4" w:space="0" w:color="auto"/>
              <w:right w:val="single" w:sz="4" w:space="0" w:color="auto"/>
            </w:tcBorders>
          </w:tcPr>
          <w:p w14:paraId="7709E036" w14:textId="77777777" w:rsidR="00651F80" w:rsidRPr="0007194F" w:rsidRDefault="006513F6" w:rsidP="00450A21">
            <w:pPr>
              <w:spacing w:after="0" w:line="240" w:lineRule="auto"/>
              <w:rPr>
                <w:rFonts w:ascii="Times New Roman" w:hAnsi="Times New Roman"/>
                <w:sz w:val="24"/>
                <w:szCs w:val="24"/>
              </w:rPr>
            </w:pPr>
            <w:r>
              <w:rPr>
                <w:rFonts w:ascii="Times New Roman" w:hAnsi="Times New Roman"/>
                <w:sz w:val="24"/>
                <w:szCs w:val="24"/>
              </w:rPr>
              <w:t>6h/2 săptămâni</w:t>
            </w:r>
          </w:p>
        </w:tc>
      </w:tr>
      <w:tr w:rsidR="00651F80" w:rsidRPr="0007194F" w14:paraId="35B02D77" w14:textId="77777777" w:rsidTr="006513F6">
        <w:tc>
          <w:tcPr>
            <w:tcW w:w="5508" w:type="dxa"/>
            <w:tcBorders>
              <w:top w:val="single" w:sz="4" w:space="0" w:color="auto"/>
              <w:left w:val="single" w:sz="4" w:space="0" w:color="auto"/>
              <w:bottom w:val="single" w:sz="4" w:space="0" w:color="auto"/>
              <w:right w:val="single" w:sz="4" w:space="0" w:color="auto"/>
            </w:tcBorders>
            <w:shd w:val="clear" w:color="auto" w:fill="D9D9D9"/>
          </w:tcPr>
          <w:p w14:paraId="758B7795" w14:textId="77777777" w:rsidR="00651F80" w:rsidRDefault="00B7306F" w:rsidP="006513F6">
            <w:pPr>
              <w:spacing w:after="0" w:line="240" w:lineRule="auto"/>
              <w:rPr>
                <w:rFonts w:ascii="Times New Roman" w:hAnsi="Times New Roman"/>
                <w:sz w:val="24"/>
                <w:szCs w:val="24"/>
              </w:rPr>
            </w:pPr>
            <w:r>
              <w:rPr>
                <w:rFonts w:ascii="Times New Roman" w:hAnsi="Times New Roman"/>
                <w:sz w:val="24"/>
                <w:szCs w:val="24"/>
              </w:rPr>
              <w:t>8.</w:t>
            </w:r>
            <w:r w:rsidR="006513F6">
              <w:rPr>
                <w:rFonts w:ascii="Times New Roman" w:hAnsi="Times New Roman"/>
                <w:sz w:val="24"/>
                <w:szCs w:val="24"/>
              </w:rPr>
              <w:t>3.7</w:t>
            </w:r>
            <w:r w:rsidR="00651F80">
              <w:rPr>
                <w:rFonts w:ascii="Times New Roman" w:hAnsi="Times New Roman"/>
                <w:sz w:val="24"/>
                <w:szCs w:val="24"/>
              </w:rPr>
              <w:t>.</w:t>
            </w:r>
            <w:r w:rsidR="006513F6">
              <w:rPr>
                <w:rFonts w:ascii="Times New Roman" w:hAnsi="Times New Roman"/>
                <w:sz w:val="24"/>
                <w:szCs w:val="24"/>
              </w:rPr>
              <w:t xml:space="preserve"> Sedinţă de recuperare. </w:t>
            </w:r>
            <w:r w:rsidR="00EB29CA">
              <w:rPr>
                <w:rFonts w:ascii="Times New Roman" w:hAnsi="Times New Roman"/>
                <w:sz w:val="24"/>
                <w:szCs w:val="24"/>
              </w:rPr>
              <w:t>Evaluare</w:t>
            </w:r>
            <w:r w:rsidR="006513F6">
              <w:rPr>
                <w:rFonts w:ascii="Times New Roman" w:hAnsi="Times New Roman"/>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02778F43" w14:textId="77777777" w:rsidR="00651F80" w:rsidRPr="0007194F" w:rsidRDefault="00E61584" w:rsidP="00450A21">
            <w:pPr>
              <w:spacing w:after="0" w:line="240" w:lineRule="auto"/>
              <w:rPr>
                <w:rFonts w:ascii="Times New Roman" w:hAnsi="Times New Roman"/>
                <w:sz w:val="24"/>
                <w:szCs w:val="24"/>
              </w:rPr>
            </w:pPr>
            <w:r>
              <w:rPr>
                <w:rFonts w:ascii="Times New Roman" w:hAnsi="Times New Roman"/>
                <w:sz w:val="24"/>
                <w:szCs w:val="24"/>
              </w:rPr>
              <w:t xml:space="preserve">Test </w:t>
            </w:r>
          </w:p>
        </w:tc>
        <w:tc>
          <w:tcPr>
            <w:tcW w:w="2114" w:type="dxa"/>
            <w:tcBorders>
              <w:top w:val="single" w:sz="4" w:space="0" w:color="auto"/>
              <w:left w:val="single" w:sz="4" w:space="0" w:color="auto"/>
              <w:bottom w:val="single" w:sz="4" w:space="0" w:color="auto"/>
              <w:right w:val="single" w:sz="4" w:space="0" w:color="auto"/>
            </w:tcBorders>
          </w:tcPr>
          <w:p w14:paraId="3FBFA1D5" w14:textId="77777777" w:rsidR="00651F80" w:rsidRPr="0007194F" w:rsidRDefault="006513F6" w:rsidP="00450A21">
            <w:pPr>
              <w:spacing w:after="0" w:line="240" w:lineRule="auto"/>
              <w:rPr>
                <w:rFonts w:ascii="Times New Roman" w:hAnsi="Times New Roman"/>
                <w:sz w:val="24"/>
                <w:szCs w:val="24"/>
              </w:rPr>
            </w:pPr>
            <w:r>
              <w:rPr>
                <w:rFonts w:ascii="Times New Roman" w:hAnsi="Times New Roman"/>
                <w:sz w:val="24"/>
                <w:szCs w:val="24"/>
              </w:rPr>
              <w:t>6h/2 săptămâni</w:t>
            </w:r>
          </w:p>
        </w:tc>
      </w:tr>
      <w:tr w:rsidR="0064224D" w:rsidRPr="0007194F" w14:paraId="61CFB33D" w14:textId="77777777">
        <w:tc>
          <w:tcPr>
            <w:tcW w:w="10682" w:type="dxa"/>
            <w:gridSpan w:val="3"/>
            <w:tcBorders>
              <w:top w:val="single" w:sz="4" w:space="0" w:color="auto"/>
              <w:left w:val="single" w:sz="4" w:space="0" w:color="auto"/>
              <w:bottom w:val="single" w:sz="4" w:space="0" w:color="auto"/>
              <w:right w:val="single" w:sz="4" w:space="0" w:color="auto"/>
            </w:tcBorders>
            <w:shd w:val="clear" w:color="auto" w:fill="D9D9D9"/>
          </w:tcPr>
          <w:p w14:paraId="42CD0AD8" w14:textId="77777777" w:rsidR="00106E90" w:rsidRDefault="0064224D" w:rsidP="008D7357">
            <w:pPr>
              <w:tabs>
                <w:tab w:val="left" w:pos="2715"/>
              </w:tabs>
              <w:spacing w:after="0" w:line="240" w:lineRule="auto"/>
              <w:rPr>
                <w:rFonts w:ascii="Times New Roman" w:hAnsi="Times New Roman"/>
                <w:b/>
                <w:sz w:val="24"/>
                <w:szCs w:val="24"/>
              </w:rPr>
            </w:pPr>
            <w:r w:rsidRPr="00106E90">
              <w:rPr>
                <w:rFonts w:ascii="Times New Roman" w:hAnsi="Times New Roman"/>
                <w:b/>
                <w:sz w:val="24"/>
                <w:szCs w:val="24"/>
              </w:rPr>
              <w:t>Bibliografie</w:t>
            </w:r>
          </w:p>
          <w:p w14:paraId="4F25C76D" w14:textId="3FCACA90" w:rsidR="00D44C1F" w:rsidRPr="00D44C1F" w:rsidRDefault="00106E90" w:rsidP="00D44C1F">
            <w:pPr>
              <w:pStyle w:val="ListParagraph"/>
              <w:numPr>
                <w:ilvl w:val="0"/>
                <w:numId w:val="10"/>
              </w:numPr>
              <w:spacing w:after="0" w:line="240" w:lineRule="auto"/>
              <w:ind w:left="714" w:hanging="357"/>
              <w:jc w:val="both"/>
              <w:rPr>
                <w:rFonts w:ascii="Times New Roman" w:hAnsi="Times New Roman"/>
                <w:sz w:val="24"/>
                <w:szCs w:val="24"/>
              </w:rPr>
            </w:pPr>
            <w:r w:rsidRPr="00D44C1F">
              <w:rPr>
                <w:rFonts w:ascii="Times New Roman" w:hAnsi="Times New Roman"/>
                <w:sz w:val="24"/>
                <w:szCs w:val="24"/>
              </w:rPr>
              <w:t>S. Burc</w:t>
            </w:r>
            <w:r w:rsidR="00D83668">
              <w:rPr>
                <w:rFonts w:ascii="Times New Roman" w:hAnsi="Times New Roman"/>
                <w:sz w:val="24"/>
                <w:szCs w:val="24"/>
              </w:rPr>
              <w:t>ă</w:t>
            </w:r>
            <w:r w:rsidRPr="00D44C1F">
              <w:rPr>
                <w:rFonts w:ascii="Times New Roman" w:hAnsi="Times New Roman"/>
                <w:sz w:val="24"/>
                <w:szCs w:val="24"/>
              </w:rPr>
              <w:t xml:space="preserve">, A. Maicaneanu, C. Indolean, M. Stanca, </w:t>
            </w:r>
            <w:r w:rsidRPr="00D44C1F">
              <w:rPr>
                <w:rFonts w:ascii="Times New Roman" w:hAnsi="Times New Roman"/>
                <w:i/>
                <w:sz w:val="24"/>
                <w:szCs w:val="24"/>
              </w:rPr>
              <w:t>Tehnologie chimică organică şi de depoluare a mediului.</w:t>
            </w:r>
            <w:r w:rsidRPr="00D44C1F">
              <w:rPr>
                <w:rFonts w:ascii="Times New Roman" w:hAnsi="Times New Roman"/>
                <w:sz w:val="24"/>
                <w:szCs w:val="24"/>
              </w:rPr>
              <w:t xml:space="preserve"> </w:t>
            </w:r>
            <w:r w:rsidR="00D44C1F" w:rsidRPr="00D44C1F">
              <w:rPr>
                <w:rFonts w:ascii="Times New Roman" w:hAnsi="Times New Roman"/>
                <w:i/>
                <w:sz w:val="24"/>
                <w:szCs w:val="24"/>
              </w:rPr>
              <w:t>Aplicatii de laborator.</w:t>
            </w:r>
            <w:r w:rsidR="00D44C1F" w:rsidRPr="00D44C1F">
              <w:rPr>
                <w:rFonts w:ascii="Times New Roman" w:hAnsi="Times New Roman"/>
                <w:sz w:val="24"/>
                <w:szCs w:val="24"/>
              </w:rPr>
              <w:t xml:space="preserve"> Editura Presa Universitara Clujeana, Cluj-Napoca, 2013.</w:t>
            </w:r>
          </w:p>
          <w:p w14:paraId="77607AF5" w14:textId="77777777" w:rsidR="004D7512" w:rsidRPr="00D44C1F" w:rsidRDefault="004D7512" w:rsidP="00D44C1F">
            <w:pPr>
              <w:pStyle w:val="ListParagraph"/>
              <w:numPr>
                <w:ilvl w:val="0"/>
                <w:numId w:val="10"/>
              </w:numPr>
              <w:spacing w:after="0" w:line="240" w:lineRule="auto"/>
              <w:ind w:left="714" w:hanging="357"/>
              <w:jc w:val="both"/>
              <w:rPr>
                <w:rFonts w:ascii="Times New Roman" w:hAnsi="Times New Roman"/>
                <w:sz w:val="24"/>
                <w:szCs w:val="24"/>
              </w:rPr>
            </w:pPr>
            <w:r w:rsidRPr="00D44C1F">
              <w:rPr>
                <w:rFonts w:ascii="Times New Roman" w:hAnsi="Times New Roman"/>
                <w:sz w:val="24"/>
                <w:szCs w:val="24"/>
              </w:rPr>
              <w:t xml:space="preserve">N. Dulămiţă, M. Stanca, F. Irimie, F. Buciuman, </w:t>
            </w:r>
            <w:r w:rsidRPr="00D44C1F">
              <w:rPr>
                <w:rFonts w:ascii="Times New Roman" w:hAnsi="Times New Roman"/>
                <w:i/>
                <w:sz w:val="24"/>
                <w:szCs w:val="24"/>
              </w:rPr>
              <w:t>Lucrări practice la tehnologie chimică generală</w:t>
            </w:r>
            <w:r w:rsidRPr="00D44C1F">
              <w:rPr>
                <w:rFonts w:ascii="Times New Roman" w:hAnsi="Times New Roman"/>
                <w:sz w:val="24"/>
                <w:szCs w:val="24"/>
              </w:rPr>
              <w:t>, litografiat, Universitatea Babeş-Bolyai Cluj-Napoca, 1994, vol I şi II.</w:t>
            </w:r>
          </w:p>
          <w:p w14:paraId="4B5A0B74" w14:textId="77777777" w:rsidR="004D7512" w:rsidRPr="00D44C1F" w:rsidRDefault="004D7512" w:rsidP="00D44C1F">
            <w:pPr>
              <w:pStyle w:val="ListParagraph"/>
              <w:numPr>
                <w:ilvl w:val="0"/>
                <w:numId w:val="10"/>
              </w:numPr>
              <w:spacing w:after="0" w:line="240" w:lineRule="auto"/>
              <w:ind w:left="714" w:hanging="357"/>
              <w:jc w:val="both"/>
              <w:rPr>
                <w:rFonts w:ascii="Times New Roman" w:hAnsi="Times New Roman"/>
                <w:sz w:val="24"/>
                <w:szCs w:val="24"/>
              </w:rPr>
            </w:pPr>
            <w:r w:rsidRPr="00D44C1F">
              <w:rPr>
                <w:rFonts w:ascii="Times New Roman" w:hAnsi="Times New Roman"/>
                <w:sz w:val="24"/>
                <w:szCs w:val="24"/>
              </w:rPr>
              <w:t xml:space="preserve">M. Stanca, A. Măicăneanu, C. Indolean, </w:t>
            </w:r>
            <w:r w:rsidRPr="00D44C1F">
              <w:rPr>
                <w:rFonts w:ascii="Times New Roman" w:hAnsi="Times New Roman"/>
                <w:i/>
                <w:sz w:val="24"/>
                <w:szCs w:val="24"/>
              </w:rPr>
              <w:t>Caracterizarea, valorificarea şi regenerarea principalelor materii prime din industria chimică şi petrochimică</w:t>
            </w:r>
            <w:r w:rsidRPr="00D44C1F">
              <w:rPr>
                <w:rFonts w:ascii="Times New Roman" w:hAnsi="Times New Roman"/>
                <w:sz w:val="24"/>
                <w:szCs w:val="24"/>
              </w:rPr>
              <w:t>, Presa Universitară Clujeană, 2007.</w:t>
            </w:r>
          </w:p>
          <w:p w14:paraId="5876441F" w14:textId="77777777" w:rsidR="004D7512" w:rsidRPr="00D44C1F" w:rsidRDefault="004D7512" w:rsidP="00D44C1F">
            <w:pPr>
              <w:pStyle w:val="ListParagraph"/>
              <w:numPr>
                <w:ilvl w:val="0"/>
                <w:numId w:val="10"/>
              </w:numPr>
              <w:spacing w:after="0" w:line="240" w:lineRule="auto"/>
              <w:ind w:left="714" w:hanging="357"/>
              <w:jc w:val="both"/>
              <w:rPr>
                <w:rFonts w:ascii="Times New Roman" w:hAnsi="Times New Roman"/>
                <w:sz w:val="24"/>
                <w:szCs w:val="24"/>
              </w:rPr>
            </w:pPr>
            <w:r w:rsidRPr="00D44C1F">
              <w:rPr>
                <w:rFonts w:ascii="Times New Roman" w:hAnsi="Times New Roman"/>
                <w:sz w:val="24"/>
                <w:szCs w:val="24"/>
              </w:rPr>
              <w:lastRenderedPageBreak/>
              <w:t xml:space="preserve">N. Dulămiţă, M. Fodorean, </w:t>
            </w:r>
            <w:r w:rsidRPr="00D44C1F">
              <w:rPr>
                <w:rFonts w:ascii="Times New Roman" w:hAnsi="Times New Roman"/>
                <w:i/>
                <w:sz w:val="24"/>
                <w:szCs w:val="24"/>
              </w:rPr>
              <w:t>Lucrări practice la bazele tehnologiei chimice</w:t>
            </w:r>
            <w:r w:rsidRPr="00D44C1F">
              <w:rPr>
                <w:rFonts w:ascii="Times New Roman" w:hAnsi="Times New Roman"/>
                <w:sz w:val="24"/>
                <w:szCs w:val="24"/>
              </w:rPr>
              <w:t>, litografiat Universitatea Babeş-Bolyai Cluj-Napoca, 1988, vol I.</w:t>
            </w:r>
          </w:p>
          <w:p w14:paraId="4C203114" w14:textId="77777777" w:rsidR="004D7512" w:rsidRPr="00D44C1F" w:rsidRDefault="004D7512" w:rsidP="00D44C1F">
            <w:pPr>
              <w:pStyle w:val="ListParagraph"/>
              <w:numPr>
                <w:ilvl w:val="0"/>
                <w:numId w:val="10"/>
              </w:numPr>
              <w:spacing w:after="0" w:line="240" w:lineRule="auto"/>
              <w:ind w:left="714" w:hanging="357"/>
              <w:jc w:val="both"/>
              <w:rPr>
                <w:rFonts w:ascii="Times New Roman" w:hAnsi="Times New Roman"/>
                <w:sz w:val="24"/>
                <w:szCs w:val="24"/>
              </w:rPr>
            </w:pPr>
            <w:r w:rsidRPr="00D44C1F">
              <w:rPr>
                <w:rFonts w:ascii="Times New Roman" w:hAnsi="Times New Roman"/>
                <w:sz w:val="24"/>
                <w:szCs w:val="24"/>
              </w:rPr>
              <w:t>L. Cormoş, M. Stanca, I. Todea,</w:t>
            </w:r>
            <w:r w:rsidRPr="00D44C1F">
              <w:rPr>
                <w:rFonts w:ascii="Times New Roman" w:hAnsi="Times New Roman"/>
                <w:b/>
                <w:sz w:val="24"/>
                <w:szCs w:val="24"/>
              </w:rPr>
              <w:t xml:space="preserve"> </w:t>
            </w:r>
            <w:r w:rsidRPr="00D44C1F">
              <w:rPr>
                <w:rFonts w:ascii="Times New Roman" w:hAnsi="Times New Roman"/>
                <w:i/>
                <w:sz w:val="24"/>
                <w:szCs w:val="24"/>
              </w:rPr>
              <w:t>Lucrări practice de tehnologie chimică organică</w:t>
            </w:r>
            <w:r w:rsidRPr="00D44C1F">
              <w:rPr>
                <w:rFonts w:ascii="Times New Roman" w:hAnsi="Times New Roman"/>
                <w:sz w:val="24"/>
                <w:szCs w:val="24"/>
              </w:rPr>
              <w:t>, litografiat Universitatea Babeş-Bolyai Cluj-Napoca, 1992.</w:t>
            </w:r>
          </w:p>
          <w:p w14:paraId="24E9154E" w14:textId="77777777" w:rsidR="0064224D" w:rsidRPr="00A22812" w:rsidRDefault="004D7512" w:rsidP="00D44C1F">
            <w:pPr>
              <w:pStyle w:val="ListParagraph"/>
              <w:numPr>
                <w:ilvl w:val="0"/>
                <w:numId w:val="10"/>
              </w:numPr>
              <w:spacing w:after="0" w:line="240" w:lineRule="auto"/>
              <w:ind w:left="714" w:hanging="357"/>
              <w:jc w:val="both"/>
            </w:pPr>
            <w:r w:rsidRPr="00D44C1F">
              <w:rPr>
                <w:rFonts w:ascii="Times New Roman" w:hAnsi="Times New Roman"/>
                <w:b/>
                <w:sz w:val="24"/>
                <w:szCs w:val="24"/>
              </w:rPr>
              <w:t xml:space="preserve">5. </w:t>
            </w:r>
            <w:r w:rsidRPr="00D44C1F">
              <w:rPr>
                <w:rFonts w:ascii="Times New Roman" w:hAnsi="Times New Roman"/>
                <w:sz w:val="24"/>
                <w:szCs w:val="24"/>
              </w:rPr>
              <w:t xml:space="preserve">N. Dulămiţă, M. Stanca, </w:t>
            </w:r>
            <w:r w:rsidRPr="00D44C1F">
              <w:rPr>
                <w:rFonts w:ascii="Times New Roman" w:hAnsi="Times New Roman"/>
                <w:i/>
                <w:sz w:val="24"/>
                <w:szCs w:val="24"/>
              </w:rPr>
              <w:t>Tehnologie chimică</w:t>
            </w:r>
            <w:r w:rsidRPr="00D44C1F">
              <w:rPr>
                <w:rFonts w:ascii="Times New Roman" w:hAnsi="Times New Roman"/>
                <w:sz w:val="24"/>
                <w:szCs w:val="24"/>
              </w:rPr>
              <w:t>, Presa Universitară Clujeană, 1999.</w:t>
            </w:r>
          </w:p>
          <w:p w14:paraId="0A07A19D" w14:textId="14A54C77" w:rsidR="00A22812" w:rsidRPr="00A22812" w:rsidRDefault="00A22812" w:rsidP="00D44C1F">
            <w:pPr>
              <w:pStyle w:val="ListParagraph"/>
              <w:numPr>
                <w:ilvl w:val="0"/>
                <w:numId w:val="10"/>
              </w:numPr>
              <w:spacing w:after="0" w:line="240" w:lineRule="auto"/>
              <w:ind w:left="714" w:hanging="357"/>
              <w:jc w:val="both"/>
              <w:rPr>
                <w:rFonts w:asciiTheme="majorBidi" w:hAnsiTheme="majorBidi" w:cstheme="majorBidi"/>
                <w:sz w:val="24"/>
                <w:szCs w:val="24"/>
              </w:rPr>
            </w:pPr>
            <w:r>
              <w:rPr>
                <w:rFonts w:asciiTheme="majorBidi" w:hAnsiTheme="majorBidi" w:cstheme="majorBidi"/>
                <w:sz w:val="24"/>
                <w:szCs w:val="24"/>
              </w:rPr>
              <w:t xml:space="preserve">S. Burca - </w:t>
            </w:r>
            <w:r w:rsidRPr="00A22812">
              <w:rPr>
                <w:rFonts w:asciiTheme="majorBidi" w:hAnsiTheme="majorBidi" w:cstheme="majorBidi"/>
                <w:sz w:val="24"/>
                <w:szCs w:val="24"/>
              </w:rPr>
              <w:t>Referate de laborator</w:t>
            </w:r>
            <w:r>
              <w:rPr>
                <w:rFonts w:asciiTheme="majorBidi" w:hAnsiTheme="majorBidi" w:cstheme="majorBidi"/>
                <w:sz w:val="24"/>
                <w:szCs w:val="24"/>
              </w:rPr>
              <w:t xml:space="preserve">, </w:t>
            </w:r>
            <w:r w:rsidRPr="00A22812">
              <w:rPr>
                <w:rFonts w:asciiTheme="majorBidi" w:hAnsiTheme="majorBidi" w:cstheme="majorBidi"/>
                <w:sz w:val="24"/>
                <w:szCs w:val="24"/>
              </w:rPr>
              <w:t>202</w:t>
            </w:r>
            <w:r w:rsidR="00D83668">
              <w:rPr>
                <w:rFonts w:asciiTheme="majorBidi" w:hAnsiTheme="majorBidi" w:cstheme="majorBidi"/>
                <w:sz w:val="24"/>
                <w:szCs w:val="24"/>
              </w:rPr>
              <w:t>2</w:t>
            </w:r>
            <w:r w:rsidRPr="00A22812">
              <w:rPr>
                <w:rFonts w:asciiTheme="majorBidi" w:hAnsiTheme="majorBidi" w:cstheme="majorBidi"/>
                <w:sz w:val="24"/>
                <w:szCs w:val="24"/>
              </w:rPr>
              <w:t>.</w:t>
            </w:r>
          </w:p>
        </w:tc>
      </w:tr>
    </w:tbl>
    <w:p w14:paraId="6876C5F6" w14:textId="77777777" w:rsidR="0064224D" w:rsidRPr="0007194F" w:rsidRDefault="0064224D" w:rsidP="00A5014E">
      <w:pPr>
        <w:spacing w:after="0" w:line="240" w:lineRule="auto"/>
        <w:rPr>
          <w:rFonts w:ascii="Times New Roman" w:hAnsi="Times New Roman"/>
          <w:b/>
          <w:sz w:val="24"/>
          <w:szCs w:val="24"/>
        </w:rPr>
      </w:pPr>
      <w:r w:rsidRPr="0007194F">
        <w:rPr>
          <w:rFonts w:ascii="Times New Roman" w:hAnsi="Times New Roman"/>
          <w:b/>
          <w:sz w:val="24"/>
          <w:szCs w:val="24"/>
        </w:rPr>
        <w:lastRenderedPageBreak/>
        <w:t xml:space="preserve">9. </w:t>
      </w:r>
      <w:r>
        <w:rPr>
          <w:rFonts w:ascii="Times New Roman" w:hAnsi="Times New Roman"/>
          <w:b/>
          <w:sz w:val="24"/>
          <w:szCs w:val="24"/>
        </w:rPr>
        <w:t>Coroborarea conţinuturilor disciplinei cu aşteptările reprezentanţilor comunităţii epistemice, asociaţiilor profesionale şi angajatori reprezentativi din domeniul aferent programului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64224D" w:rsidRPr="0007194F" w14:paraId="0DCEE19E" w14:textId="77777777">
        <w:tc>
          <w:tcPr>
            <w:tcW w:w="10682" w:type="dxa"/>
            <w:tcBorders>
              <w:top w:val="single" w:sz="4" w:space="0" w:color="auto"/>
              <w:left w:val="single" w:sz="4" w:space="0" w:color="auto"/>
              <w:bottom w:val="single" w:sz="4" w:space="0" w:color="auto"/>
              <w:right w:val="single" w:sz="4" w:space="0" w:color="auto"/>
            </w:tcBorders>
          </w:tcPr>
          <w:p w14:paraId="2F954D9A" w14:textId="77777777" w:rsidR="0064224D" w:rsidRPr="0007194F" w:rsidRDefault="0064224D" w:rsidP="00A65BEC">
            <w:pPr>
              <w:numPr>
                <w:ilvl w:val="0"/>
                <w:numId w:val="8"/>
              </w:numPr>
              <w:spacing w:after="0" w:line="240" w:lineRule="auto"/>
              <w:jc w:val="both"/>
              <w:rPr>
                <w:rFonts w:ascii="Times New Roman" w:hAnsi="Times New Roman"/>
                <w:sz w:val="24"/>
                <w:szCs w:val="24"/>
              </w:rPr>
            </w:pPr>
            <w:r w:rsidRPr="0007194F">
              <w:rPr>
                <w:rFonts w:ascii="Times New Roman" w:hAnsi="Times New Roman"/>
                <w:sz w:val="24"/>
                <w:szCs w:val="24"/>
              </w:rPr>
              <w:t xml:space="preserve"> </w:t>
            </w:r>
            <w:r w:rsidR="0055206B">
              <w:rPr>
                <w:rFonts w:ascii="Times New Roman" w:hAnsi="Times New Roman"/>
                <w:sz w:val="24"/>
                <w:szCs w:val="24"/>
              </w:rPr>
              <w:t>Prin însuş</w:t>
            </w:r>
            <w:r w:rsidR="00773D47">
              <w:rPr>
                <w:rFonts w:ascii="Times New Roman" w:hAnsi="Times New Roman"/>
                <w:sz w:val="24"/>
                <w:szCs w:val="24"/>
              </w:rPr>
              <w:t>irea conc</w:t>
            </w:r>
            <w:r w:rsidR="0055206B">
              <w:rPr>
                <w:rFonts w:ascii="Times New Roman" w:hAnsi="Times New Roman"/>
                <w:sz w:val="24"/>
                <w:szCs w:val="24"/>
              </w:rPr>
              <w:t>eptelor teoretico-metodologice ş</w:t>
            </w:r>
            <w:r w:rsidR="00773D47">
              <w:rPr>
                <w:rFonts w:ascii="Times New Roman" w:hAnsi="Times New Roman"/>
                <w:sz w:val="24"/>
                <w:szCs w:val="24"/>
              </w:rPr>
              <w:t>i abordar</w:t>
            </w:r>
            <w:r w:rsidR="0055206B">
              <w:rPr>
                <w:rFonts w:ascii="Times New Roman" w:hAnsi="Times New Roman"/>
                <w:sz w:val="24"/>
                <w:szCs w:val="24"/>
              </w:rPr>
              <w:t>ea aspectelor practice incluse în disciplina Analiza şi Sinteza Sistemel</w:t>
            </w:r>
            <w:r w:rsidR="00773D47">
              <w:rPr>
                <w:rFonts w:ascii="Times New Roman" w:hAnsi="Times New Roman"/>
                <w:sz w:val="24"/>
                <w:szCs w:val="24"/>
              </w:rPr>
              <w:t>o</w:t>
            </w:r>
            <w:r w:rsidR="0055206B">
              <w:rPr>
                <w:rFonts w:ascii="Times New Roman" w:hAnsi="Times New Roman"/>
                <w:sz w:val="24"/>
                <w:szCs w:val="24"/>
              </w:rPr>
              <w:t xml:space="preserve">r Chimice studenţii dobândesc un bagaj de cunoştinţe consistent, în concordanţă cu competenţele </w:t>
            </w:r>
            <w:r w:rsidR="00A65BEC">
              <w:rPr>
                <w:rFonts w:ascii="Times New Roman" w:hAnsi="Times New Roman"/>
                <w:sz w:val="24"/>
                <w:szCs w:val="24"/>
              </w:rPr>
              <w:t>din Suplimentul de diplomă şi calificările din ANC.</w:t>
            </w:r>
          </w:p>
        </w:tc>
      </w:tr>
    </w:tbl>
    <w:p w14:paraId="51A69B3C" w14:textId="77777777" w:rsidR="0064224D" w:rsidRPr="0007194F" w:rsidRDefault="0064224D" w:rsidP="00A5014E">
      <w:pPr>
        <w:spacing w:after="0" w:line="240" w:lineRule="auto"/>
        <w:rPr>
          <w:rFonts w:ascii="Times New Roman" w:hAnsi="Times New Roman"/>
          <w:b/>
          <w:sz w:val="24"/>
          <w:szCs w:val="24"/>
        </w:rPr>
      </w:pPr>
      <w:r w:rsidRPr="0007194F">
        <w:rPr>
          <w:rFonts w:ascii="Times New Roman" w:hAnsi="Times New Roman"/>
          <w:b/>
          <w:sz w:val="24"/>
          <w:szCs w:val="24"/>
        </w:rPr>
        <w:t>10.</w:t>
      </w:r>
      <w:r>
        <w:rPr>
          <w:rFonts w:ascii="Times New Roman" w:hAnsi="Times New Roman"/>
          <w:b/>
          <w:sz w:val="24"/>
          <w:szCs w:val="24"/>
        </w:rPr>
        <w:t xml:space="preserve">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0"/>
        <w:gridCol w:w="3166"/>
        <w:gridCol w:w="3139"/>
        <w:gridCol w:w="1731"/>
      </w:tblGrid>
      <w:tr w:rsidR="0064224D" w:rsidRPr="0007194F" w14:paraId="0BF73AEE" w14:textId="77777777" w:rsidTr="00867BDE">
        <w:tc>
          <w:tcPr>
            <w:tcW w:w="2420" w:type="dxa"/>
            <w:tcBorders>
              <w:top w:val="single" w:sz="4" w:space="0" w:color="auto"/>
              <w:left w:val="single" w:sz="4" w:space="0" w:color="auto"/>
              <w:bottom w:val="single" w:sz="4" w:space="0" w:color="auto"/>
              <w:right w:val="single" w:sz="4" w:space="0" w:color="auto"/>
            </w:tcBorders>
          </w:tcPr>
          <w:p w14:paraId="7F9E2788" w14:textId="77777777" w:rsidR="0064224D" w:rsidRPr="0007194F" w:rsidRDefault="0064224D" w:rsidP="00450A21">
            <w:pPr>
              <w:spacing w:after="0" w:line="240" w:lineRule="auto"/>
              <w:rPr>
                <w:rFonts w:ascii="Times New Roman" w:hAnsi="Times New Roman"/>
                <w:sz w:val="24"/>
                <w:szCs w:val="24"/>
              </w:rPr>
            </w:pPr>
            <w:r>
              <w:rPr>
                <w:rFonts w:ascii="Times New Roman" w:hAnsi="Times New Roman"/>
                <w:sz w:val="24"/>
                <w:szCs w:val="24"/>
              </w:rPr>
              <w:t>Tip activitate</w:t>
            </w:r>
          </w:p>
        </w:tc>
        <w:tc>
          <w:tcPr>
            <w:tcW w:w="3166" w:type="dxa"/>
            <w:tcBorders>
              <w:top w:val="single" w:sz="4" w:space="0" w:color="auto"/>
              <w:left w:val="single" w:sz="4" w:space="0" w:color="auto"/>
              <w:bottom w:val="single" w:sz="4" w:space="0" w:color="auto"/>
              <w:right w:val="single" w:sz="4" w:space="0" w:color="auto"/>
            </w:tcBorders>
            <w:shd w:val="clear" w:color="auto" w:fill="D9D9D9"/>
          </w:tcPr>
          <w:p w14:paraId="715F8B55" w14:textId="77777777" w:rsidR="0064224D" w:rsidRPr="0007194F" w:rsidRDefault="0064224D" w:rsidP="00450A21">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3139" w:type="dxa"/>
            <w:tcBorders>
              <w:top w:val="single" w:sz="4" w:space="0" w:color="auto"/>
              <w:left w:val="single" w:sz="4" w:space="0" w:color="auto"/>
              <w:bottom w:val="single" w:sz="4" w:space="0" w:color="auto"/>
              <w:right w:val="single" w:sz="4" w:space="0" w:color="auto"/>
            </w:tcBorders>
          </w:tcPr>
          <w:p w14:paraId="797130B0" w14:textId="77777777" w:rsidR="0064224D" w:rsidRPr="0007194F" w:rsidRDefault="0064224D" w:rsidP="00450A21">
            <w:pPr>
              <w:spacing w:after="0" w:line="240" w:lineRule="auto"/>
              <w:rPr>
                <w:rFonts w:ascii="Times New Roman" w:hAnsi="Times New Roman"/>
                <w:sz w:val="24"/>
                <w:szCs w:val="24"/>
              </w:rPr>
            </w:pPr>
            <w:r w:rsidRPr="0007194F">
              <w:rPr>
                <w:rFonts w:ascii="Times New Roman" w:hAnsi="Times New Roman"/>
                <w:sz w:val="24"/>
                <w:szCs w:val="24"/>
              </w:rPr>
              <w:t xml:space="preserve">10.2 </w:t>
            </w:r>
            <w:r>
              <w:rPr>
                <w:rFonts w:ascii="Times New Roman" w:hAnsi="Times New Roman"/>
                <w:sz w:val="24"/>
                <w:szCs w:val="24"/>
              </w:rPr>
              <w:t>metode de evaluare</w:t>
            </w:r>
          </w:p>
        </w:tc>
        <w:tc>
          <w:tcPr>
            <w:tcW w:w="1731" w:type="dxa"/>
            <w:tcBorders>
              <w:top w:val="single" w:sz="4" w:space="0" w:color="auto"/>
              <w:left w:val="single" w:sz="4" w:space="0" w:color="auto"/>
              <w:bottom w:val="single" w:sz="4" w:space="0" w:color="auto"/>
              <w:right w:val="single" w:sz="4" w:space="0" w:color="auto"/>
            </w:tcBorders>
          </w:tcPr>
          <w:p w14:paraId="0665D709" w14:textId="77777777" w:rsidR="0064224D" w:rsidRPr="0007194F" w:rsidRDefault="0064224D" w:rsidP="00450A21">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F321A6" w:rsidRPr="0007194F" w14:paraId="20A74D64" w14:textId="77777777" w:rsidTr="00867BDE">
        <w:trPr>
          <w:trHeight w:val="135"/>
        </w:trPr>
        <w:tc>
          <w:tcPr>
            <w:tcW w:w="2420" w:type="dxa"/>
            <w:vMerge w:val="restart"/>
            <w:tcBorders>
              <w:top w:val="single" w:sz="4" w:space="0" w:color="auto"/>
              <w:left w:val="single" w:sz="4" w:space="0" w:color="auto"/>
              <w:bottom w:val="single" w:sz="4" w:space="0" w:color="auto"/>
              <w:right w:val="single" w:sz="4" w:space="0" w:color="auto"/>
            </w:tcBorders>
          </w:tcPr>
          <w:p w14:paraId="269C7AF4" w14:textId="77777777" w:rsidR="00F321A6" w:rsidRPr="0007194F" w:rsidRDefault="00F321A6" w:rsidP="00450A21">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166" w:type="dxa"/>
            <w:tcBorders>
              <w:top w:val="single" w:sz="4" w:space="0" w:color="auto"/>
              <w:left w:val="single" w:sz="4" w:space="0" w:color="auto"/>
              <w:bottom w:val="single" w:sz="4" w:space="0" w:color="auto"/>
              <w:right w:val="single" w:sz="4" w:space="0" w:color="auto"/>
            </w:tcBorders>
            <w:shd w:val="clear" w:color="auto" w:fill="D9D9D9"/>
          </w:tcPr>
          <w:p w14:paraId="5C25A8D9" w14:textId="77777777" w:rsidR="00F321A6" w:rsidRPr="0007194F" w:rsidRDefault="00F321A6" w:rsidP="00697E23">
            <w:pPr>
              <w:spacing w:after="0" w:line="240" w:lineRule="auto"/>
              <w:rPr>
                <w:rFonts w:ascii="Times New Roman" w:hAnsi="Times New Roman"/>
                <w:sz w:val="24"/>
                <w:szCs w:val="24"/>
              </w:rPr>
            </w:pPr>
            <w:r>
              <w:rPr>
                <w:rFonts w:ascii="Times New Roman" w:hAnsi="Times New Roman"/>
                <w:sz w:val="24"/>
                <w:szCs w:val="24"/>
              </w:rPr>
              <w:t>Corectitudinea răspunsurilor  – însuşirea şi înţelegerea corectă a problematicii tratate</w:t>
            </w:r>
            <w:r w:rsidR="004D67DB">
              <w:rPr>
                <w:rFonts w:ascii="Times New Roman" w:hAnsi="Times New Roman"/>
                <w:sz w:val="24"/>
                <w:szCs w:val="24"/>
              </w:rPr>
              <w:t xml:space="preserve"> la curs</w:t>
            </w:r>
          </w:p>
        </w:tc>
        <w:tc>
          <w:tcPr>
            <w:tcW w:w="3139" w:type="dxa"/>
            <w:vMerge w:val="restart"/>
            <w:tcBorders>
              <w:top w:val="single" w:sz="4" w:space="0" w:color="auto"/>
              <w:left w:val="single" w:sz="4" w:space="0" w:color="auto"/>
              <w:right w:val="single" w:sz="4" w:space="0" w:color="auto"/>
            </w:tcBorders>
          </w:tcPr>
          <w:p w14:paraId="2BCB6E3E" w14:textId="07FB554D" w:rsidR="00F321A6" w:rsidRDefault="00F321A6" w:rsidP="00450A21">
            <w:pPr>
              <w:spacing w:after="0" w:line="240" w:lineRule="auto"/>
              <w:rPr>
                <w:rFonts w:ascii="Times New Roman" w:hAnsi="Times New Roman"/>
                <w:sz w:val="24"/>
                <w:szCs w:val="24"/>
              </w:rPr>
            </w:pPr>
            <w:r>
              <w:rPr>
                <w:rFonts w:ascii="Times New Roman" w:hAnsi="Times New Roman"/>
                <w:sz w:val="24"/>
                <w:szCs w:val="24"/>
              </w:rPr>
              <w:t>Examen scris</w:t>
            </w:r>
            <w:r w:rsidR="00AA02A7">
              <w:rPr>
                <w:rFonts w:ascii="Times New Roman" w:hAnsi="Times New Roman"/>
                <w:sz w:val="24"/>
                <w:szCs w:val="24"/>
              </w:rPr>
              <w:t xml:space="preserve"> </w:t>
            </w:r>
            <w:r>
              <w:rPr>
                <w:rFonts w:ascii="Times New Roman" w:hAnsi="Times New Roman"/>
                <w:sz w:val="24"/>
                <w:szCs w:val="24"/>
              </w:rPr>
              <w:t xml:space="preserve">– accesul la examen este condiţionat de susţinerea </w:t>
            </w:r>
            <w:r w:rsidR="00AA02A7">
              <w:rPr>
                <w:rFonts w:ascii="Times New Roman" w:hAnsi="Times New Roman"/>
                <w:sz w:val="24"/>
                <w:szCs w:val="24"/>
              </w:rPr>
              <w:t xml:space="preserve">evaluării </w:t>
            </w:r>
            <w:r>
              <w:rPr>
                <w:rFonts w:ascii="Times New Roman" w:hAnsi="Times New Roman"/>
                <w:sz w:val="24"/>
                <w:szCs w:val="24"/>
              </w:rPr>
              <w:t>colocviului de laborator şi prezentarea referatelor de laborator corespunzătoare tuturor lucrărilor practice</w:t>
            </w:r>
            <w:r w:rsidR="00AA02A7">
              <w:rPr>
                <w:rFonts w:ascii="Times New Roman" w:hAnsi="Times New Roman"/>
                <w:sz w:val="24"/>
                <w:szCs w:val="24"/>
              </w:rPr>
              <w:t>.</w:t>
            </w:r>
          </w:p>
          <w:p w14:paraId="3650F918" w14:textId="77777777" w:rsidR="00F321A6" w:rsidRDefault="00B7306F" w:rsidP="00F321A6">
            <w:pPr>
              <w:spacing w:after="0" w:line="240" w:lineRule="auto"/>
              <w:jc w:val="both"/>
              <w:rPr>
                <w:rFonts w:ascii="Times New Roman" w:hAnsi="Times New Roman"/>
                <w:sz w:val="24"/>
                <w:szCs w:val="24"/>
              </w:rPr>
            </w:pPr>
            <w:r w:rsidRPr="00B7306F">
              <w:rPr>
                <w:rFonts w:ascii="Times New Roman" w:hAnsi="Times New Roman"/>
                <w:sz w:val="24"/>
                <w:szCs w:val="24"/>
              </w:rPr>
              <w:t>Intenţia de f</w:t>
            </w:r>
            <w:r>
              <w:rPr>
                <w:rFonts w:ascii="Times New Roman" w:hAnsi="Times New Roman"/>
                <w:sz w:val="24"/>
                <w:szCs w:val="24"/>
              </w:rPr>
              <w:t xml:space="preserve">rauda la examen </w:t>
            </w:r>
            <w:r w:rsidR="00F321A6" w:rsidRPr="00B7306F">
              <w:rPr>
                <w:rFonts w:ascii="Times New Roman" w:hAnsi="Times New Roman"/>
                <w:sz w:val="24"/>
                <w:szCs w:val="24"/>
              </w:rPr>
              <w:t>se pedepseşte cu eliminarea din examen</w:t>
            </w:r>
            <w:r w:rsidRPr="00B7306F">
              <w:rPr>
                <w:rFonts w:ascii="Times New Roman" w:hAnsi="Times New Roman"/>
                <w:sz w:val="24"/>
                <w:szCs w:val="24"/>
              </w:rPr>
              <w:t>.</w:t>
            </w:r>
            <w:r w:rsidR="00F321A6" w:rsidRPr="00B7306F">
              <w:rPr>
                <w:rFonts w:ascii="Times New Roman" w:hAnsi="Times New Roman"/>
                <w:sz w:val="24"/>
                <w:szCs w:val="24"/>
              </w:rPr>
              <w:t xml:space="preserve"> </w:t>
            </w:r>
          </w:p>
          <w:p w14:paraId="5B70ECE0" w14:textId="77777777" w:rsidR="00B7306F" w:rsidRPr="00F321A6" w:rsidRDefault="00B7306F" w:rsidP="0028124A">
            <w:pPr>
              <w:spacing w:after="0" w:line="240" w:lineRule="auto"/>
              <w:rPr>
                <w:rFonts w:ascii="Times New Roman" w:hAnsi="Times New Roman"/>
                <w:sz w:val="24"/>
                <w:szCs w:val="24"/>
              </w:rPr>
            </w:pPr>
            <w:r>
              <w:rPr>
                <w:rFonts w:ascii="Times New Roman" w:hAnsi="Times New Roman"/>
                <w:sz w:val="24"/>
                <w:szCs w:val="24"/>
              </w:rPr>
              <w:t>Frauda la examen se pedepseşte prin exmatriculare conform regulamentului ECST al UBB</w:t>
            </w:r>
          </w:p>
        </w:tc>
        <w:tc>
          <w:tcPr>
            <w:tcW w:w="1731" w:type="dxa"/>
            <w:vMerge w:val="restart"/>
            <w:tcBorders>
              <w:top w:val="single" w:sz="4" w:space="0" w:color="auto"/>
              <w:left w:val="single" w:sz="4" w:space="0" w:color="auto"/>
              <w:right w:val="single" w:sz="4" w:space="0" w:color="auto"/>
            </w:tcBorders>
          </w:tcPr>
          <w:p w14:paraId="163C4171" w14:textId="77777777" w:rsidR="00F321A6" w:rsidRPr="0007194F" w:rsidRDefault="00F321A6" w:rsidP="00450A21">
            <w:pPr>
              <w:spacing w:after="0" w:line="240" w:lineRule="auto"/>
              <w:rPr>
                <w:rFonts w:ascii="Times New Roman" w:hAnsi="Times New Roman"/>
                <w:sz w:val="24"/>
                <w:szCs w:val="24"/>
              </w:rPr>
            </w:pPr>
            <w:r>
              <w:rPr>
                <w:rFonts w:ascii="Times New Roman" w:hAnsi="Times New Roman"/>
                <w:sz w:val="24"/>
                <w:szCs w:val="24"/>
              </w:rPr>
              <w:t>80%</w:t>
            </w:r>
          </w:p>
        </w:tc>
      </w:tr>
      <w:tr w:rsidR="00F321A6" w:rsidRPr="0007194F" w14:paraId="318142AE" w14:textId="77777777" w:rsidTr="00867BDE">
        <w:trPr>
          <w:trHeight w:val="135"/>
        </w:trPr>
        <w:tc>
          <w:tcPr>
            <w:tcW w:w="2420" w:type="dxa"/>
            <w:vMerge/>
            <w:tcBorders>
              <w:top w:val="single" w:sz="4" w:space="0" w:color="auto"/>
              <w:left w:val="single" w:sz="4" w:space="0" w:color="auto"/>
              <w:bottom w:val="single" w:sz="4" w:space="0" w:color="auto"/>
              <w:right w:val="single" w:sz="4" w:space="0" w:color="auto"/>
            </w:tcBorders>
          </w:tcPr>
          <w:p w14:paraId="4D50B7CA" w14:textId="77777777" w:rsidR="00F321A6" w:rsidRPr="0007194F" w:rsidRDefault="00F321A6" w:rsidP="00450A21">
            <w:pPr>
              <w:spacing w:after="0" w:line="240" w:lineRule="auto"/>
              <w:rPr>
                <w:rFonts w:ascii="Times New Roman" w:hAnsi="Times New Roman"/>
                <w:sz w:val="24"/>
                <w:szCs w:val="24"/>
              </w:rPr>
            </w:pPr>
          </w:p>
        </w:tc>
        <w:tc>
          <w:tcPr>
            <w:tcW w:w="3166" w:type="dxa"/>
            <w:tcBorders>
              <w:top w:val="single" w:sz="4" w:space="0" w:color="auto"/>
              <w:left w:val="single" w:sz="4" w:space="0" w:color="auto"/>
              <w:bottom w:val="single" w:sz="4" w:space="0" w:color="auto"/>
              <w:right w:val="single" w:sz="4" w:space="0" w:color="auto"/>
            </w:tcBorders>
            <w:shd w:val="clear" w:color="auto" w:fill="D9D9D9"/>
          </w:tcPr>
          <w:p w14:paraId="2CA79EA5" w14:textId="77777777" w:rsidR="00F321A6" w:rsidRPr="0007194F" w:rsidRDefault="00F321A6" w:rsidP="00450A21">
            <w:pPr>
              <w:spacing w:after="0" w:line="240" w:lineRule="auto"/>
              <w:rPr>
                <w:rFonts w:ascii="Times New Roman" w:hAnsi="Times New Roman"/>
                <w:sz w:val="24"/>
                <w:szCs w:val="24"/>
              </w:rPr>
            </w:pPr>
            <w:r>
              <w:rPr>
                <w:rFonts w:ascii="Times New Roman" w:hAnsi="Times New Roman"/>
                <w:sz w:val="24"/>
                <w:szCs w:val="24"/>
              </w:rPr>
              <w:t>Rezolvarea corectă a problemelor</w:t>
            </w:r>
          </w:p>
        </w:tc>
        <w:tc>
          <w:tcPr>
            <w:tcW w:w="3139" w:type="dxa"/>
            <w:vMerge/>
            <w:tcBorders>
              <w:left w:val="single" w:sz="4" w:space="0" w:color="auto"/>
              <w:bottom w:val="single" w:sz="4" w:space="0" w:color="auto"/>
              <w:right w:val="single" w:sz="4" w:space="0" w:color="auto"/>
            </w:tcBorders>
          </w:tcPr>
          <w:p w14:paraId="357DE6C0" w14:textId="77777777" w:rsidR="00F321A6" w:rsidRPr="0007194F" w:rsidRDefault="00F321A6" w:rsidP="00450A21">
            <w:pPr>
              <w:spacing w:after="0" w:line="240" w:lineRule="auto"/>
              <w:rPr>
                <w:rFonts w:ascii="Times New Roman" w:hAnsi="Times New Roman"/>
                <w:sz w:val="24"/>
                <w:szCs w:val="24"/>
              </w:rPr>
            </w:pPr>
          </w:p>
        </w:tc>
        <w:tc>
          <w:tcPr>
            <w:tcW w:w="1731" w:type="dxa"/>
            <w:vMerge/>
            <w:tcBorders>
              <w:left w:val="single" w:sz="4" w:space="0" w:color="auto"/>
              <w:bottom w:val="single" w:sz="4" w:space="0" w:color="auto"/>
              <w:right w:val="single" w:sz="4" w:space="0" w:color="auto"/>
            </w:tcBorders>
          </w:tcPr>
          <w:p w14:paraId="3A0A202D" w14:textId="77777777" w:rsidR="00F321A6" w:rsidRPr="0007194F" w:rsidRDefault="00F321A6" w:rsidP="00450A21">
            <w:pPr>
              <w:spacing w:after="0" w:line="240" w:lineRule="auto"/>
              <w:rPr>
                <w:rFonts w:ascii="Times New Roman" w:hAnsi="Times New Roman"/>
                <w:sz w:val="24"/>
                <w:szCs w:val="24"/>
              </w:rPr>
            </w:pPr>
          </w:p>
        </w:tc>
      </w:tr>
      <w:tr w:rsidR="007D04D8" w:rsidRPr="0007194F" w14:paraId="3F619A8F" w14:textId="77777777" w:rsidTr="00867BDE">
        <w:trPr>
          <w:trHeight w:val="135"/>
        </w:trPr>
        <w:tc>
          <w:tcPr>
            <w:tcW w:w="2420" w:type="dxa"/>
            <w:vMerge w:val="restart"/>
            <w:tcBorders>
              <w:top w:val="single" w:sz="4" w:space="0" w:color="auto"/>
              <w:left w:val="single" w:sz="4" w:space="0" w:color="auto"/>
              <w:right w:val="single" w:sz="4" w:space="0" w:color="auto"/>
            </w:tcBorders>
          </w:tcPr>
          <w:p w14:paraId="46E7C901" w14:textId="77777777" w:rsidR="007D04D8" w:rsidRPr="0007194F" w:rsidRDefault="007D04D8" w:rsidP="00450A21">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p>
        </w:tc>
        <w:tc>
          <w:tcPr>
            <w:tcW w:w="3166" w:type="dxa"/>
            <w:tcBorders>
              <w:top w:val="single" w:sz="4" w:space="0" w:color="auto"/>
              <w:left w:val="single" w:sz="4" w:space="0" w:color="auto"/>
              <w:bottom w:val="single" w:sz="4" w:space="0" w:color="auto"/>
              <w:right w:val="single" w:sz="4" w:space="0" w:color="auto"/>
            </w:tcBorders>
            <w:shd w:val="clear" w:color="auto" w:fill="D9D9D9"/>
          </w:tcPr>
          <w:p w14:paraId="45170341" w14:textId="77777777" w:rsidR="007D04D8" w:rsidRPr="0007194F" w:rsidRDefault="007D04D8" w:rsidP="009F130C">
            <w:pPr>
              <w:spacing w:after="0" w:line="240" w:lineRule="auto"/>
              <w:rPr>
                <w:rFonts w:ascii="Times New Roman" w:hAnsi="Times New Roman"/>
                <w:sz w:val="24"/>
                <w:szCs w:val="24"/>
              </w:rPr>
            </w:pPr>
            <w:r>
              <w:rPr>
                <w:rFonts w:ascii="Times New Roman" w:hAnsi="Times New Roman"/>
                <w:sz w:val="24"/>
                <w:szCs w:val="24"/>
              </w:rPr>
              <w:t>Corectitudinea răspunsurilor</w:t>
            </w:r>
            <w:r w:rsidR="00A36C62">
              <w:rPr>
                <w:rFonts w:ascii="Times New Roman" w:hAnsi="Times New Roman"/>
                <w:sz w:val="24"/>
                <w:szCs w:val="24"/>
              </w:rPr>
              <w:t xml:space="preserve"> – însuşirea şi înţelegerea corectă a problematicii tratate la seminar/laborator</w:t>
            </w:r>
          </w:p>
        </w:tc>
        <w:tc>
          <w:tcPr>
            <w:tcW w:w="3139" w:type="dxa"/>
            <w:vMerge w:val="restart"/>
            <w:tcBorders>
              <w:top w:val="single" w:sz="4" w:space="0" w:color="auto"/>
              <w:left w:val="single" w:sz="4" w:space="0" w:color="auto"/>
              <w:right w:val="single" w:sz="4" w:space="0" w:color="auto"/>
            </w:tcBorders>
          </w:tcPr>
          <w:p w14:paraId="1EE4B0ED" w14:textId="440C3A3C" w:rsidR="007D04D8" w:rsidRDefault="007D04D8" w:rsidP="009F130C">
            <w:pPr>
              <w:spacing w:after="0" w:line="240" w:lineRule="auto"/>
              <w:rPr>
                <w:rFonts w:ascii="Times New Roman" w:hAnsi="Times New Roman"/>
                <w:sz w:val="24"/>
                <w:szCs w:val="24"/>
              </w:rPr>
            </w:pPr>
            <w:r>
              <w:rPr>
                <w:rFonts w:ascii="Times New Roman" w:hAnsi="Times New Roman"/>
                <w:sz w:val="24"/>
                <w:szCs w:val="24"/>
              </w:rPr>
              <w:t xml:space="preserve">Referatele de laborator </w:t>
            </w:r>
            <w:r w:rsidR="00AB22DD">
              <w:rPr>
                <w:rFonts w:ascii="Times New Roman" w:hAnsi="Times New Roman"/>
                <w:sz w:val="24"/>
                <w:szCs w:val="24"/>
              </w:rPr>
              <w:t xml:space="preserve">se predau în </w:t>
            </w:r>
            <w:r>
              <w:rPr>
                <w:rFonts w:ascii="Times New Roman" w:hAnsi="Times New Roman"/>
                <w:sz w:val="24"/>
                <w:szCs w:val="24"/>
              </w:rPr>
              <w:t>săptămân</w:t>
            </w:r>
            <w:r w:rsidR="00867BDE">
              <w:rPr>
                <w:rFonts w:ascii="Times New Roman" w:hAnsi="Times New Roman"/>
                <w:sz w:val="24"/>
                <w:szCs w:val="24"/>
              </w:rPr>
              <w:t>a</w:t>
            </w:r>
            <w:r>
              <w:rPr>
                <w:rFonts w:ascii="Times New Roman" w:hAnsi="Times New Roman"/>
                <w:sz w:val="24"/>
                <w:szCs w:val="24"/>
              </w:rPr>
              <w:t xml:space="preserve"> </w:t>
            </w:r>
            <w:r w:rsidR="00AB22DD">
              <w:rPr>
                <w:rFonts w:ascii="Times New Roman" w:hAnsi="Times New Roman"/>
                <w:sz w:val="24"/>
                <w:szCs w:val="24"/>
              </w:rPr>
              <w:t>următoare celei în care au fost efectuate</w:t>
            </w:r>
            <w:r w:rsidR="006613B2">
              <w:rPr>
                <w:rFonts w:ascii="Times New Roman" w:hAnsi="Times New Roman"/>
                <w:sz w:val="24"/>
                <w:szCs w:val="24"/>
              </w:rPr>
              <w:t xml:space="preserve"> lucrările de laborator</w:t>
            </w:r>
            <w:r w:rsidR="00AB22DD">
              <w:rPr>
                <w:rFonts w:ascii="Times New Roman" w:hAnsi="Times New Roman"/>
                <w:sz w:val="24"/>
                <w:szCs w:val="24"/>
              </w:rPr>
              <w:t>.</w:t>
            </w:r>
          </w:p>
          <w:p w14:paraId="4664458B" w14:textId="48470480" w:rsidR="007D04D8" w:rsidRPr="0007194F" w:rsidRDefault="00AA02A7" w:rsidP="00450A21">
            <w:pPr>
              <w:spacing w:after="0" w:line="240" w:lineRule="auto"/>
              <w:rPr>
                <w:rFonts w:ascii="Times New Roman" w:hAnsi="Times New Roman"/>
                <w:sz w:val="24"/>
                <w:szCs w:val="24"/>
              </w:rPr>
            </w:pPr>
            <w:r>
              <w:rPr>
                <w:rFonts w:ascii="Times New Roman" w:hAnsi="Times New Roman"/>
                <w:sz w:val="24"/>
                <w:szCs w:val="24"/>
              </w:rPr>
              <w:t>Evaluarea lucrărilor de</w:t>
            </w:r>
            <w:r w:rsidR="007D04D8">
              <w:rPr>
                <w:rFonts w:ascii="Times New Roman" w:hAnsi="Times New Roman"/>
                <w:sz w:val="24"/>
                <w:szCs w:val="24"/>
              </w:rPr>
              <w:t xml:space="preserve"> laborator – test –se susţine </w:t>
            </w:r>
            <w:r>
              <w:rPr>
                <w:rFonts w:ascii="Times New Roman" w:hAnsi="Times New Roman"/>
                <w:sz w:val="24"/>
                <w:szCs w:val="24"/>
              </w:rPr>
              <w:t>scris/</w:t>
            </w:r>
            <w:r w:rsidR="00867BDE">
              <w:rPr>
                <w:rFonts w:ascii="Times New Roman" w:hAnsi="Times New Roman"/>
                <w:sz w:val="24"/>
                <w:szCs w:val="24"/>
              </w:rPr>
              <w:t xml:space="preserve">oral </w:t>
            </w:r>
            <w:r w:rsidR="007D04D8">
              <w:rPr>
                <w:rFonts w:ascii="Times New Roman" w:hAnsi="Times New Roman"/>
                <w:sz w:val="24"/>
                <w:szCs w:val="24"/>
              </w:rPr>
              <w:t>în ultima săptămână de activitate didactică</w:t>
            </w:r>
          </w:p>
        </w:tc>
        <w:tc>
          <w:tcPr>
            <w:tcW w:w="1731" w:type="dxa"/>
            <w:vMerge w:val="restart"/>
            <w:tcBorders>
              <w:top w:val="single" w:sz="4" w:space="0" w:color="auto"/>
              <w:left w:val="single" w:sz="4" w:space="0" w:color="auto"/>
              <w:right w:val="single" w:sz="4" w:space="0" w:color="auto"/>
            </w:tcBorders>
          </w:tcPr>
          <w:p w14:paraId="0FCCD059" w14:textId="77777777" w:rsidR="007D04D8" w:rsidRPr="0007194F" w:rsidRDefault="007D04D8" w:rsidP="00450A21">
            <w:pPr>
              <w:spacing w:after="0" w:line="240" w:lineRule="auto"/>
              <w:rPr>
                <w:rFonts w:ascii="Times New Roman" w:hAnsi="Times New Roman"/>
                <w:sz w:val="24"/>
                <w:szCs w:val="24"/>
              </w:rPr>
            </w:pPr>
            <w:r>
              <w:rPr>
                <w:rFonts w:ascii="Times New Roman" w:hAnsi="Times New Roman"/>
                <w:sz w:val="24"/>
                <w:szCs w:val="24"/>
              </w:rPr>
              <w:t>20%</w:t>
            </w:r>
          </w:p>
        </w:tc>
      </w:tr>
      <w:tr w:rsidR="007D04D8" w:rsidRPr="0007194F" w14:paraId="255BFAC8" w14:textId="77777777" w:rsidTr="00867BDE">
        <w:trPr>
          <w:trHeight w:val="135"/>
        </w:trPr>
        <w:tc>
          <w:tcPr>
            <w:tcW w:w="2420" w:type="dxa"/>
            <w:vMerge/>
            <w:tcBorders>
              <w:left w:val="single" w:sz="4" w:space="0" w:color="auto"/>
              <w:right w:val="single" w:sz="4" w:space="0" w:color="auto"/>
            </w:tcBorders>
          </w:tcPr>
          <w:p w14:paraId="1E732A95" w14:textId="77777777" w:rsidR="007D04D8" w:rsidRPr="0007194F" w:rsidRDefault="007D04D8" w:rsidP="00450A21">
            <w:pPr>
              <w:spacing w:after="0" w:line="240" w:lineRule="auto"/>
              <w:ind w:right="-150"/>
              <w:rPr>
                <w:rFonts w:ascii="Times New Roman" w:hAnsi="Times New Roman"/>
                <w:sz w:val="24"/>
                <w:szCs w:val="24"/>
              </w:rPr>
            </w:pPr>
          </w:p>
        </w:tc>
        <w:tc>
          <w:tcPr>
            <w:tcW w:w="3166" w:type="dxa"/>
            <w:tcBorders>
              <w:top w:val="single" w:sz="4" w:space="0" w:color="auto"/>
              <w:left w:val="single" w:sz="4" w:space="0" w:color="auto"/>
              <w:bottom w:val="single" w:sz="4" w:space="0" w:color="auto"/>
              <w:right w:val="single" w:sz="4" w:space="0" w:color="auto"/>
            </w:tcBorders>
            <w:shd w:val="clear" w:color="auto" w:fill="D9D9D9"/>
          </w:tcPr>
          <w:p w14:paraId="4335464F" w14:textId="77777777" w:rsidR="007D04D8" w:rsidRPr="0007194F" w:rsidRDefault="007D04D8" w:rsidP="007D04D8">
            <w:pPr>
              <w:spacing w:after="0" w:line="240" w:lineRule="auto"/>
              <w:rPr>
                <w:rFonts w:ascii="Times New Roman" w:hAnsi="Times New Roman"/>
                <w:sz w:val="24"/>
                <w:szCs w:val="24"/>
              </w:rPr>
            </w:pPr>
            <w:r>
              <w:rPr>
                <w:rFonts w:ascii="Times New Roman" w:hAnsi="Times New Roman"/>
                <w:sz w:val="24"/>
                <w:szCs w:val="24"/>
              </w:rPr>
              <w:t>Calitatea referatelor pregătite</w:t>
            </w:r>
            <w:r w:rsidR="00DB7ABE">
              <w:rPr>
                <w:rFonts w:ascii="Times New Roman" w:hAnsi="Times New Roman"/>
                <w:sz w:val="24"/>
                <w:szCs w:val="24"/>
              </w:rPr>
              <w:t xml:space="preserve"> Interpretarea corectă a rezultatelor</w:t>
            </w:r>
          </w:p>
        </w:tc>
        <w:tc>
          <w:tcPr>
            <w:tcW w:w="3139" w:type="dxa"/>
            <w:vMerge/>
            <w:tcBorders>
              <w:left w:val="single" w:sz="4" w:space="0" w:color="auto"/>
              <w:right w:val="single" w:sz="4" w:space="0" w:color="auto"/>
            </w:tcBorders>
          </w:tcPr>
          <w:p w14:paraId="6DD716AB" w14:textId="77777777" w:rsidR="007D04D8" w:rsidRPr="0007194F" w:rsidRDefault="007D04D8" w:rsidP="00450A21">
            <w:pPr>
              <w:spacing w:after="0" w:line="240" w:lineRule="auto"/>
              <w:rPr>
                <w:rFonts w:ascii="Times New Roman" w:hAnsi="Times New Roman"/>
                <w:sz w:val="24"/>
                <w:szCs w:val="24"/>
              </w:rPr>
            </w:pPr>
          </w:p>
        </w:tc>
        <w:tc>
          <w:tcPr>
            <w:tcW w:w="1731" w:type="dxa"/>
            <w:vMerge/>
            <w:tcBorders>
              <w:left w:val="single" w:sz="4" w:space="0" w:color="auto"/>
              <w:right w:val="single" w:sz="4" w:space="0" w:color="auto"/>
            </w:tcBorders>
          </w:tcPr>
          <w:p w14:paraId="6F8D9362" w14:textId="77777777" w:rsidR="007D04D8" w:rsidRPr="0007194F" w:rsidRDefault="007D04D8" w:rsidP="00450A21">
            <w:pPr>
              <w:spacing w:after="0" w:line="240" w:lineRule="auto"/>
              <w:rPr>
                <w:rFonts w:ascii="Times New Roman" w:hAnsi="Times New Roman"/>
                <w:sz w:val="24"/>
                <w:szCs w:val="24"/>
              </w:rPr>
            </w:pPr>
          </w:p>
        </w:tc>
      </w:tr>
      <w:tr w:rsidR="007D04D8" w:rsidRPr="0007194F" w14:paraId="239B7214" w14:textId="77777777" w:rsidTr="00867BDE">
        <w:trPr>
          <w:trHeight w:val="135"/>
        </w:trPr>
        <w:tc>
          <w:tcPr>
            <w:tcW w:w="2420" w:type="dxa"/>
            <w:vMerge/>
            <w:tcBorders>
              <w:left w:val="single" w:sz="4" w:space="0" w:color="auto"/>
              <w:bottom w:val="single" w:sz="4" w:space="0" w:color="auto"/>
              <w:right w:val="single" w:sz="4" w:space="0" w:color="auto"/>
            </w:tcBorders>
          </w:tcPr>
          <w:p w14:paraId="54B09EF3" w14:textId="77777777" w:rsidR="007D04D8" w:rsidRPr="0007194F" w:rsidRDefault="007D04D8" w:rsidP="00450A21">
            <w:pPr>
              <w:spacing w:after="0" w:line="240" w:lineRule="auto"/>
              <w:ind w:right="-150"/>
              <w:rPr>
                <w:rFonts w:ascii="Times New Roman" w:hAnsi="Times New Roman"/>
                <w:sz w:val="24"/>
                <w:szCs w:val="24"/>
              </w:rPr>
            </w:pPr>
          </w:p>
        </w:tc>
        <w:tc>
          <w:tcPr>
            <w:tcW w:w="3166" w:type="dxa"/>
            <w:tcBorders>
              <w:top w:val="single" w:sz="4" w:space="0" w:color="auto"/>
              <w:left w:val="single" w:sz="4" w:space="0" w:color="auto"/>
              <w:bottom w:val="single" w:sz="4" w:space="0" w:color="auto"/>
              <w:right w:val="single" w:sz="4" w:space="0" w:color="auto"/>
            </w:tcBorders>
            <w:shd w:val="clear" w:color="auto" w:fill="D9D9D9"/>
          </w:tcPr>
          <w:p w14:paraId="16CEB762" w14:textId="77777777" w:rsidR="007D04D8" w:rsidRDefault="007D04D8" w:rsidP="007D04D8">
            <w:pPr>
              <w:spacing w:after="0" w:line="240" w:lineRule="auto"/>
              <w:rPr>
                <w:rFonts w:ascii="Times New Roman" w:hAnsi="Times New Roman"/>
                <w:sz w:val="24"/>
                <w:szCs w:val="24"/>
              </w:rPr>
            </w:pPr>
            <w:r>
              <w:rPr>
                <w:rFonts w:ascii="Times New Roman" w:hAnsi="Times New Roman"/>
                <w:sz w:val="24"/>
                <w:szCs w:val="24"/>
              </w:rPr>
              <w:t>Activitatea desfăşurată în laborator</w:t>
            </w:r>
          </w:p>
        </w:tc>
        <w:tc>
          <w:tcPr>
            <w:tcW w:w="3139" w:type="dxa"/>
            <w:vMerge/>
            <w:tcBorders>
              <w:left w:val="single" w:sz="4" w:space="0" w:color="auto"/>
              <w:bottom w:val="single" w:sz="4" w:space="0" w:color="auto"/>
              <w:right w:val="single" w:sz="4" w:space="0" w:color="auto"/>
            </w:tcBorders>
          </w:tcPr>
          <w:p w14:paraId="135DDBAF" w14:textId="77777777" w:rsidR="007D04D8" w:rsidRPr="0007194F" w:rsidRDefault="007D04D8" w:rsidP="00450A21">
            <w:pPr>
              <w:spacing w:after="0" w:line="240" w:lineRule="auto"/>
              <w:rPr>
                <w:rFonts w:ascii="Times New Roman" w:hAnsi="Times New Roman"/>
                <w:sz w:val="24"/>
                <w:szCs w:val="24"/>
              </w:rPr>
            </w:pPr>
          </w:p>
        </w:tc>
        <w:tc>
          <w:tcPr>
            <w:tcW w:w="1731" w:type="dxa"/>
            <w:vMerge/>
            <w:tcBorders>
              <w:left w:val="single" w:sz="4" w:space="0" w:color="auto"/>
              <w:bottom w:val="single" w:sz="4" w:space="0" w:color="auto"/>
              <w:right w:val="single" w:sz="4" w:space="0" w:color="auto"/>
            </w:tcBorders>
          </w:tcPr>
          <w:p w14:paraId="12C17B14" w14:textId="77777777" w:rsidR="007D04D8" w:rsidRPr="0007194F" w:rsidRDefault="007D04D8" w:rsidP="00450A21">
            <w:pPr>
              <w:spacing w:after="0" w:line="240" w:lineRule="auto"/>
              <w:rPr>
                <w:rFonts w:ascii="Times New Roman" w:hAnsi="Times New Roman"/>
                <w:sz w:val="24"/>
                <w:szCs w:val="24"/>
              </w:rPr>
            </w:pPr>
          </w:p>
        </w:tc>
      </w:tr>
      <w:tr w:rsidR="0064224D" w:rsidRPr="0007194F" w14:paraId="0CB5BD39" w14:textId="77777777" w:rsidTr="00867BDE">
        <w:tc>
          <w:tcPr>
            <w:tcW w:w="10456" w:type="dxa"/>
            <w:gridSpan w:val="4"/>
            <w:tcBorders>
              <w:top w:val="single" w:sz="4" w:space="0" w:color="auto"/>
              <w:left w:val="single" w:sz="4" w:space="0" w:color="auto"/>
              <w:bottom w:val="single" w:sz="4" w:space="0" w:color="auto"/>
              <w:right w:val="single" w:sz="4" w:space="0" w:color="auto"/>
            </w:tcBorders>
          </w:tcPr>
          <w:p w14:paraId="1D742B81" w14:textId="77777777" w:rsidR="0064224D" w:rsidRPr="0007194F" w:rsidRDefault="0064224D" w:rsidP="00450A21">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Standard minim de performanţă</w:t>
            </w:r>
          </w:p>
        </w:tc>
      </w:tr>
      <w:tr w:rsidR="0064224D" w:rsidRPr="0007194F" w14:paraId="4435F382" w14:textId="77777777" w:rsidTr="00867BDE">
        <w:tc>
          <w:tcPr>
            <w:tcW w:w="10456" w:type="dxa"/>
            <w:gridSpan w:val="4"/>
            <w:tcBorders>
              <w:top w:val="single" w:sz="4" w:space="0" w:color="auto"/>
              <w:left w:val="single" w:sz="4" w:space="0" w:color="auto"/>
              <w:bottom w:val="single" w:sz="4" w:space="0" w:color="auto"/>
              <w:right w:val="single" w:sz="4" w:space="0" w:color="auto"/>
            </w:tcBorders>
          </w:tcPr>
          <w:p w14:paraId="3328E084" w14:textId="735ABF71" w:rsidR="0064224D" w:rsidRDefault="006F2C7D" w:rsidP="00450A21">
            <w:pPr>
              <w:numPr>
                <w:ilvl w:val="0"/>
                <w:numId w:val="8"/>
              </w:numPr>
              <w:spacing w:after="0" w:line="240" w:lineRule="auto"/>
              <w:rPr>
                <w:rFonts w:ascii="Times New Roman" w:hAnsi="Times New Roman"/>
                <w:sz w:val="24"/>
                <w:szCs w:val="24"/>
              </w:rPr>
            </w:pPr>
            <w:r>
              <w:rPr>
                <w:rFonts w:ascii="Times New Roman" w:hAnsi="Times New Roman"/>
                <w:sz w:val="24"/>
                <w:szCs w:val="24"/>
              </w:rPr>
              <w:t>Nota 5 (cinci) atât la c</w:t>
            </w:r>
            <w:r w:rsidR="00AA02A7">
              <w:rPr>
                <w:rFonts w:ascii="Times New Roman" w:hAnsi="Times New Roman"/>
                <w:sz w:val="24"/>
                <w:szCs w:val="24"/>
              </w:rPr>
              <w:t>evaluarea lucrărilor</w:t>
            </w:r>
            <w:r w:rsidR="00B17532">
              <w:rPr>
                <w:rFonts w:ascii="Times New Roman" w:hAnsi="Times New Roman"/>
                <w:sz w:val="24"/>
                <w:szCs w:val="24"/>
              </w:rPr>
              <w:t xml:space="preserve"> de laborator cât şi la examen conform baremului.</w:t>
            </w:r>
          </w:p>
          <w:p w14:paraId="4239F342" w14:textId="77777777" w:rsidR="0064224D" w:rsidRPr="009F421F" w:rsidRDefault="009F421F" w:rsidP="009F421F">
            <w:pPr>
              <w:numPr>
                <w:ilvl w:val="0"/>
                <w:numId w:val="8"/>
              </w:numPr>
              <w:spacing w:after="0" w:line="240" w:lineRule="auto"/>
              <w:rPr>
                <w:rFonts w:ascii="Times New Roman" w:hAnsi="Times New Roman"/>
                <w:sz w:val="24"/>
                <w:szCs w:val="24"/>
              </w:rPr>
            </w:pPr>
            <w:r w:rsidRPr="009F421F">
              <w:rPr>
                <w:rFonts w:ascii="Times New Roman" w:hAnsi="Times New Roman"/>
                <w:sz w:val="24"/>
                <w:szCs w:val="24"/>
              </w:rPr>
              <w:t>Cunoaşterea noţiunilor introductive; întocmirea corectă a unui bilanţ de materiale (identificare sistem, subsisteme, scrierea corectă a ecuaţiilor de bilanţ de masă); elaborarea unui flux de separare (distilare simplă); elaborarea unei diagrame cascadă pentru sinteza unui subsistem de schimbătoare de căldură.</w:t>
            </w:r>
          </w:p>
        </w:tc>
      </w:tr>
    </w:tbl>
    <w:p w14:paraId="7132153A" w14:textId="56172A44" w:rsidR="0064224D" w:rsidRDefault="00750469" w:rsidP="00A22812">
      <w:pPr>
        <w:spacing w:after="0" w:line="360" w:lineRule="auto"/>
        <w:ind w:firstLine="708"/>
        <w:rPr>
          <w:rFonts w:ascii="Times New Roman" w:hAnsi="Times New Roman"/>
          <w:sz w:val="24"/>
          <w:szCs w:val="24"/>
        </w:rPr>
      </w:pPr>
      <w:r>
        <w:rPr>
          <w:rFonts w:ascii="Times New Roman" w:hAnsi="Times New Roman"/>
          <w:sz w:val="24"/>
          <w:szCs w:val="24"/>
        </w:rPr>
        <w:t>Data completării</w:t>
      </w:r>
      <w:r>
        <w:rPr>
          <w:rFonts w:ascii="Times New Roman" w:hAnsi="Times New Roman"/>
          <w:sz w:val="24"/>
          <w:szCs w:val="24"/>
        </w:rPr>
        <w:tab/>
      </w:r>
      <w:r w:rsidR="0064224D">
        <w:rPr>
          <w:rFonts w:ascii="Times New Roman" w:hAnsi="Times New Roman"/>
          <w:sz w:val="24"/>
          <w:szCs w:val="24"/>
        </w:rPr>
        <w:t>Semnătura titularului de curs</w:t>
      </w:r>
      <w:r w:rsidR="0064224D">
        <w:rPr>
          <w:rFonts w:ascii="Times New Roman" w:hAnsi="Times New Roman"/>
          <w:sz w:val="24"/>
          <w:szCs w:val="24"/>
        </w:rPr>
        <w:tab/>
      </w:r>
      <w:r w:rsidR="0064224D">
        <w:rPr>
          <w:rFonts w:ascii="Times New Roman" w:hAnsi="Times New Roman"/>
          <w:sz w:val="24"/>
          <w:szCs w:val="24"/>
        </w:rPr>
        <w:tab/>
        <w:t>Semnătura titularului de seminar</w:t>
      </w:r>
      <w:r>
        <w:rPr>
          <w:rFonts w:ascii="Times New Roman" w:hAnsi="Times New Roman"/>
          <w:sz w:val="24"/>
          <w:szCs w:val="24"/>
        </w:rPr>
        <w:t>/laborator</w:t>
      </w:r>
    </w:p>
    <w:p w14:paraId="29653CD8" w14:textId="4C2DC1D1" w:rsidR="0064224D" w:rsidRPr="00D104EA" w:rsidRDefault="00A65BEC" w:rsidP="00A22812">
      <w:pPr>
        <w:spacing w:after="0" w:line="360" w:lineRule="auto"/>
        <w:ind w:firstLine="708"/>
        <w:rPr>
          <w:rFonts w:ascii="Times New Roman" w:hAnsi="Times New Roman"/>
          <w:sz w:val="24"/>
          <w:szCs w:val="24"/>
        </w:rPr>
      </w:pPr>
      <w:r>
        <w:rPr>
          <w:rFonts w:ascii="Times New Roman" w:hAnsi="Times New Roman"/>
          <w:sz w:val="24"/>
          <w:szCs w:val="24"/>
        </w:rPr>
        <w:t>1</w:t>
      </w:r>
      <w:r w:rsidR="00423B58">
        <w:rPr>
          <w:rFonts w:ascii="Times New Roman" w:hAnsi="Times New Roman"/>
          <w:sz w:val="24"/>
          <w:szCs w:val="24"/>
        </w:rPr>
        <w:t>3</w:t>
      </w:r>
      <w:r w:rsidR="00995C80">
        <w:rPr>
          <w:rFonts w:ascii="Times New Roman" w:hAnsi="Times New Roman"/>
          <w:sz w:val="24"/>
          <w:szCs w:val="24"/>
        </w:rPr>
        <w:t xml:space="preserve"> </w:t>
      </w:r>
      <w:r>
        <w:rPr>
          <w:rFonts w:ascii="Times New Roman" w:hAnsi="Times New Roman"/>
          <w:sz w:val="24"/>
          <w:szCs w:val="24"/>
        </w:rPr>
        <w:t>aprilie</w:t>
      </w:r>
      <w:r w:rsidR="00995C80">
        <w:rPr>
          <w:rFonts w:ascii="Times New Roman" w:hAnsi="Times New Roman"/>
          <w:sz w:val="24"/>
          <w:szCs w:val="24"/>
        </w:rPr>
        <w:t xml:space="preserve"> 20</w:t>
      </w:r>
      <w:r w:rsidR="00D83668">
        <w:rPr>
          <w:rFonts w:ascii="Times New Roman" w:hAnsi="Times New Roman"/>
          <w:sz w:val="24"/>
          <w:szCs w:val="24"/>
        </w:rPr>
        <w:t>2</w:t>
      </w:r>
      <w:r w:rsidR="00F317DE">
        <w:rPr>
          <w:rFonts w:ascii="Times New Roman" w:hAnsi="Times New Roman"/>
          <w:sz w:val="24"/>
          <w:szCs w:val="24"/>
        </w:rPr>
        <w:t>3</w:t>
      </w:r>
      <w:r w:rsidR="00750469">
        <w:rPr>
          <w:rFonts w:ascii="Times New Roman" w:hAnsi="Times New Roman"/>
          <w:sz w:val="24"/>
          <w:szCs w:val="24"/>
        </w:rPr>
        <w:tab/>
      </w:r>
      <w:r w:rsidR="00750469">
        <w:rPr>
          <w:rFonts w:ascii="Times New Roman" w:hAnsi="Times New Roman"/>
          <w:sz w:val="24"/>
          <w:szCs w:val="24"/>
        </w:rPr>
        <w:tab/>
      </w:r>
    </w:p>
    <w:p w14:paraId="2BDBFE2A" w14:textId="77777777" w:rsidR="0064224D" w:rsidRPr="0007194F" w:rsidRDefault="0064224D" w:rsidP="00A22812">
      <w:pPr>
        <w:spacing w:after="0" w:line="360" w:lineRule="auto"/>
        <w:rPr>
          <w:rFonts w:ascii="Times New Roman" w:hAnsi="Times New Roman"/>
          <w:sz w:val="24"/>
          <w:szCs w:val="24"/>
        </w:rPr>
      </w:pPr>
    </w:p>
    <w:p w14:paraId="31B266FA" w14:textId="77777777" w:rsidR="0064224D" w:rsidRPr="0007194F" w:rsidRDefault="0064224D" w:rsidP="00A22812">
      <w:pPr>
        <w:spacing w:after="0" w:line="360" w:lineRule="auto"/>
        <w:ind w:firstLine="708"/>
        <w:rPr>
          <w:rFonts w:ascii="Times New Roman" w:hAnsi="Times New Roman"/>
          <w:sz w:val="24"/>
          <w:szCs w:val="24"/>
        </w:rPr>
      </w:pPr>
      <w:r>
        <w:rPr>
          <w:rFonts w:ascii="Times New Roman" w:hAnsi="Times New Roman"/>
          <w:sz w:val="24"/>
          <w:szCs w:val="24"/>
        </w:rPr>
        <w:t>Data avizării în departament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Semnătura directorului de departament</w:t>
      </w:r>
      <w:r w:rsidRPr="0007194F">
        <w:rPr>
          <w:rFonts w:ascii="Times New Roman" w:hAnsi="Times New Roman"/>
          <w:sz w:val="24"/>
          <w:szCs w:val="24"/>
        </w:rPr>
        <w:tab/>
      </w:r>
    </w:p>
    <w:p w14:paraId="242556DE" w14:textId="5E374A49" w:rsidR="0064224D" w:rsidRPr="0007194F" w:rsidRDefault="0064224D" w:rsidP="00FA037A">
      <w:pPr>
        <w:ind w:firstLine="708"/>
        <w:rPr>
          <w:rFonts w:ascii="Times New Roman" w:hAnsi="Times New Roman"/>
          <w:sz w:val="24"/>
          <w:szCs w:val="24"/>
        </w:rPr>
      </w:pPr>
      <w:r w:rsidRPr="0007194F">
        <w:rPr>
          <w:rFonts w:ascii="Times New Roman" w:hAnsi="Times New Roman"/>
          <w:sz w:val="24"/>
          <w:szCs w:val="24"/>
        </w:rPr>
        <w:tab/>
      </w:r>
      <w:r w:rsidRPr="0007194F">
        <w:rPr>
          <w:rFonts w:ascii="Times New Roman" w:hAnsi="Times New Roman"/>
          <w:sz w:val="24"/>
          <w:szCs w:val="24"/>
        </w:rPr>
        <w:tab/>
      </w:r>
      <w:r w:rsidRPr="0007194F">
        <w:rPr>
          <w:rFonts w:ascii="Times New Roman" w:hAnsi="Times New Roman"/>
          <w:sz w:val="24"/>
          <w:szCs w:val="24"/>
        </w:rPr>
        <w:tab/>
      </w:r>
      <w:r w:rsidRPr="0007194F">
        <w:rPr>
          <w:rFonts w:ascii="Times New Roman" w:hAnsi="Times New Roman"/>
          <w:sz w:val="24"/>
          <w:szCs w:val="24"/>
        </w:rPr>
        <w:tab/>
      </w:r>
      <w:r w:rsidRPr="0007194F">
        <w:rPr>
          <w:rFonts w:ascii="Times New Roman" w:hAnsi="Times New Roman"/>
          <w:sz w:val="24"/>
          <w:szCs w:val="24"/>
        </w:rPr>
        <w:tab/>
      </w:r>
      <w:r w:rsidR="00726ED1">
        <w:rPr>
          <w:rFonts w:ascii="Times New Roman" w:hAnsi="Times New Roman"/>
          <w:sz w:val="24"/>
          <w:szCs w:val="24"/>
        </w:rPr>
        <w:tab/>
      </w:r>
      <w:r w:rsidR="00726ED1">
        <w:rPr>
          <w:rFonts w:ascii="Times New Roman" w:hAnsi="Times New Roman"/>
          <w:sz w:val="24"/>
          <w:szCs w:val="24"/>
        </w:rPr>
        <w:tab/>
      </w:r>
      <w:r w:rsidRPr="0007194F">
        <w:rPr>
          <w:rFonts w:ascii="Times New Roman" w:hAnsi="Times New Roman"/>
          <w:sz w:val="24"/>
          <w:szCs w:val="24"/>
        </w:rPr>
        <w:tab/>
      </w:r>
      <w:r>
        <w:rPr>
          <w:rFonts w:ascii="Times New Roman" w:hAnsi="Times New Roman"/>
          <w:sz w:val="24"/>
          <w:szCs w:val="24"/>
        </w:rPr>
        <w:t>…..</w:t>
      </w:r>
      <w:r w:rsidRPr="0007194F">
        <w:rPr>
          <w:rFonts w:ascii="Times New Roman" w:hAnsi="Times New Roman"/>
          <w:sz w:val="24"/>
          <w:szCs w:val="24"/>
        </w:rPr>
        <w:t>..........................</w:t>
      </w:r>
      <w:r w:rsidRPr="0007194F">
        <w:rPr>
          <w:rFonts w:ascii="Times New Roman" w:hAnsi="Times New Roman"/>
          <w:sz w:val="24"/>
          <w:szCs w:val="24"/>
        </w:rPr>
        <w:tab/>
      </w:r>
    </w:p>
    <w:sectPr w:rsidR="0064224D" w:rsidRPr="0007194F" w:rsidSect="00A352F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206EF"/>
    <w:multiLevelType w:val="multilevel"/>
    <w:tmpl w:val="E454F246"/>
    <w:lvl w:ilvl="0">
      <w:start w:val="1"/>
      <w:numFmt w:val="bullet"/>
      <w:lvlText w:val=""/>
      <w:lvlJc w:val="left"/>
      <w:pPr>
        <w:tabs>
          <w:tab w:val="num" w:pos="924"/>
        </w:tabs>
        <w:ind w:left="92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D873F5"/>
    <w:multiLevelType w:val="hybridMultilevel"/>
    <w:tmpl w:val="8C923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5E2388"/>
    <w:multiLevelType w:val="hybridMultilevel"/>
    <w:tmpl w:val="B84CF3E4"/>
    <w:lvl w:ilvl="0" w:tplc="6340F1A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723A70"/>
    <w:multiLevelType w:val="hybridMultilevel"/>
    <w:tmpl w:val="19CE4E8A"/>
    <w:lvl w:ilvl="0" w:tplc="901AC33C">
      <w:start w:val="1"/>
      <w:numFmt w:val="decimal"/>
      <w:lvlText w:val="%1."/>
      <w:lvlJc w:val="left"/>
      <w:pPr>
        <w:ind w:left="720" w:hanging="360"/>
      </w:pPr>
      <w:rPr>
        <w:rFonts w:asciiTheme="majorBidi" w:hAnsiTheme="majorBidi" w:cstheme="maj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7" w15:restartNumberingAfterBreak="0">
    <w:nsid w:val="3B67263B"/>
    <w:multiLevelType w:val="hybridMultilevel"/>
    <w:tmpl w:val="27F2BD4E"/>
    <w:lvl w:ilvl="0" w:tplc="626E9FDA">
      <w:start w:val="1"/>
      <w:numFmt w:val="bullet"/>
      <w:lvlText w:val=""/>
      <w:lvlJc w:val="left"/>
      <w:pPr>
        <w:tabs>
          <w:tab w:val="num" w:pos="641"/>
        </w:tabs>
        <w:ind w:left="641"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9" w15:restartNumberingAfterBreak="0">
    <w:nsid w:val="49C607F2"/>
    <w:multiLevelType w:val="multilevel"/>
    <w:tmpl w:val="984E8774"/>
    <w:lvl w:ilvl="0">
      <w:start w:val="1"/>
      <w:numFmt w:val="bullet"/>
      <w:lvlText w:val=""/>
      <w:lvlJc w:val="left"/>
      <w:pPr>
        <w:tabs>
          <w:tab w:val="num" w:pos="907"/>
        </w:tabs>
        <w:ind w:left="907"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1326280225">
    <w:abstractNumId w:val="0"/>
  </w:num>
  <w:num w:numId="2" w16cid:durableId="150560166">
    <w:abstractNumId w:val="8"/>
  </w:num>
  <w:num w:numId="3" w16cid:durableId="1620335377">
    <w:abstractNumId w:val="6"/>
  </w:num>
  <w:num w:numId="4" w16cid:durableId="107117300">
    <w:abstractNumId w:val="10"/>
  </w:num>
  <w:num w:numId="5" w16cid:durableId="836849439">
    <w:abstractNumId w:val="9"/>
  </w:num>
  <w:num w:numId="6" w16cid:durableId="1248343199">
    <w:abstractNumId w:val="1"/>
  </w:num>
  <w:num w:numId="7" w16cid:durableId="1890262759">
    <w:abstractNumId w:val="2"/>
  </w:num>
  <w:num w:numId="8" w16cid:durableId="1856729320">
    <w:abstractNumId w:val="7"/>
  </w:num>
  <w:num w:numId="9" w16cid:durableId="1900826530">
    <w:abstractNumId w:val="5"/>
  </w:num>
  <w:num w:numId="10" w16cid:durableId="2081441160">
    <w:abstractNumId w:val="3"/>
  </w:num>
  <w:num w:numId="11" w16cid:durableId="1764571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3146"/>
    <w:rsid w:val="0007194F"/>
    <w:rsid w:val="000B21BE"/>
    <w:rsid w:val="00105996"/>
    <w:rsid w:val="00106E90"/>
    <w:rsid w:val="00112105"/>
    <w:rsid w:val="00145982"/>
    <w:rsid w:val="00151F25"/>
    <w:rsid w:val="00162FE2"/>
    <w:rsid w:val="00187C0C"/>
    <w:rsid w:val="001B5061"/>
    <w:rsid w:val="001E6473"/>
    <w:rsid w:val="00223435"/>
    <w:rsid w:val="002449F4"/>
    <w:rsid w:val="00256675"/>
    <w:rsid w:val="0026582C"/>
    <w:rsid w:val="0027455B"/>
    <w:rsid w:val="0028124A"/>
    <w:rsid w:val="002812A5"/>
    <w:rsid w:val="00287EAA"/>
    <w:rsid w:val="00291777"/>
    <w:rsid w:val="002C19EA"/>
    <w:rsid w:val="002D41AD"/>
    <w:rsid w:val="0031470A"/>
    <w:rsid w:val="0034390B"/>
    <w:rsid w:val="00343DED"/>
    <w:rsid w:val="00345F17"/>
    <w:rsid w:val="00361ACD"/>
    <w:rsid w:val="003806E1"/>
    <w:rsid w:val="003A73E9"/>
    <w:rsid w:val="003B5A02"/>
    <w:rsid w:val="003E7F77"/>
    <w:rsid w:val="00405162"/>
    <w:rsid w:val="004076C0"/>
    <w:rsid w:val="00423B58"/>
    <w:rsid w:val="00432396"/>
    <w:rsid w:val="00446CDB"/>
    <w:rsid w:val="00450A21"/>
    <w:rsid w:val="0045265D"/>
    <w:rsid w:val="004573B5"/>
    <w:rsid w:val="0046359B"/>
    <w:rsid w:val="004812C8"/>
    <w:rsid w:val="004842A0"/>
    <w:rsid w:val="00487E21"/>
    <w:rsid w:val="004C566D"/>
    <w:rsid w:val="004D25A0"/>
    <w:rsid w:val="004D67DB"/>
    <w:rsid w:val="004D7512"/>
    <w:rsid w:val="004E0C0F"/>
    <w:rsid w:val="004F13D8"/>
    <w:rsid w:val="004F7E5D"/>
    <w:rsid w:val="005070D8"/>
    <w:rsid w:val="00513035"/>
    <w:rsid w:val="0052521C"/>
    <w:rsid w:val="00542FD2"/>
    <w:rsid w:val="0054472D"/>
    <w:rsid w:val="0055206B"/>
    <w:rsid w:val="00552FA0"/>
    <w:rsid w:val="00556D22"/>
    <w:rsid w:val="00560CFB"/>
    <w:rsid w:val="0057433C"/>
    <w:rsid w:val="0058450C"/>
    <w:rsid w:val="005A12E1"/>
    <w:rsid w:val="005A5064"/>
    <w:rsid w:val="005D5074"/>
    <w:rsid w:val="005E4BAC"/>
    <w:rsid w:val="006311FD"/>
    <w:rsid w:val="006419D6"/>
    <w:rsid w:val="0064224D"/>
    <w:rsid w:val="006431F6"/>
    <w:rsid w:val="006513F6"/>
    <w:rsid w:val="00651F80"/>
    <w:rsid w:val="006613B2"/>
    <w:rsid w:val="00661AFA"/>
    <w:rsid w:val="006673BC"/>
    <w:rsid w:val="00682BC0"/>
    <w:rsid w:val="00696A5C"/>
    <w:rsid w:val="00697E23"/>
    <w:rsid w:val="006A5EE4"/>
    <w:rsid w:val="006A6403"/>
    <w:rsid w:val="006D061F"/>
    <w:rsid w:val="006E39FB"/>
    <w:rsid w:val="006F2C7D"/>
    <w:rsid w:val="006F5D3F"/>
    <w:rsid w:val="00726ED1"/>
    <w:rsid w:val="007449F1"/>
    <w:rsid w:val="00746F8D"/>
    <w:rsid w:val="00750469"/>
    <w:rsid w:val="0075257A"/>
    <w:rsid w:val="00757C43"/>
    <w:rsid w:val="00761633"/>
    <w:rsid w:val="00773D47"/>
    <w:rsid w:val="0077506B"/>
    <w:rsid w:val="007A2DB7"/>
    <w:rsid w:val="007A4112"/>
    <w:rsid w:val="007C7EFB"/>
    <w:rsid w:val="007D04D8"/>
    <w:rsid w:val="007D7CCE"/>
    <w:rsid w:val="007F2543"/>
    <w:rsid w:val="007F4EE5"/>
    <w:rsid w:val="007F5AC1"/>
    <w:rsid w:val="008027E9"/>
    <w:rsid w:val="0081285A"/>
    <w:rsid w:val="0083153A"/>
    <w:rsid w:val="00867BDE"/>
    <w:rsid w:val="008712DB"/>
    <w:rsid w:val="008804E7"/>
    <w:rsid w:val="00897094"/>
    <w:rsid w:val="00897E4F"/>
    <w:rsid w:val="008A393A"/>
    <w:rsid w:val="008B0D99"/>
    <w:rsid w:val="008D57B6"/>
    <w:rsid w:val="008D7357"/>
    <w:rsid w:val="008E5FC7"/>
    <w:rsid w:val="008E65B6"/>
    <w:rsid w:val="008F0879"/>
    <w:rsid w:val="00915DF5"/>
    <w:rsid w:val="00995C80"/>
    <w:rsid w:val="009C6AE3"/>
    <w:rsid w:val="009F130C"/>
    <w:rsid w:val="009F421F"/>
    <w:rsid w:val="00A22812"/>
    <w:rsid w:val="00A31CC0"/>
    <w:rsid w:val="00A352F6"/>
    <w:rsid w:val="00A36C62"/>
    <w:rsid w:val="00A37756"/>
    <w:rsid w:val="00A5014E"/>
    <w:rsid w:val="00A637BC"/>
    <w:rsid w:val="00A65BEC"/>
    <w:rsid w:val="00A84152"/>
    <w:rsid w:val="00A90C2A"/>
    <w:rsid w:val="00A920BE"/>
    <w:rsid w:val="00AA02A7"/>
    <w:rsid w:val="00AA695E"/>
    <w:rsid w:val="00AB18CF"/>
    <w:rsid w:val="00AB22DD"/>
    <w:rsid w:val="00AC2F67"/>
    <w:rsid w:val="00B06B11"/>
    <w:rsid w:val="00B150EF"/>
    <w:rsid w:val="00B1520A"/>
    <w:rsid w:val="00B17532"/>
    <w:rsid w:val="00B7109F"/>
    <w:rsid w:val="00B7306F"/>
    <w:rsid w:val="00B73666"/>
    <w:rsid w:val="00B925D4"/>
    <w:rsid w:val="00B96DE8"/>
    <w:rsid w:val="00BF0696"/>
    <w:rsid w:val="00BF6110"/>
    <w:rsid w:val="00C1183D"/>
    <w:rsid w:val="00C64CE5"/>
    <w:rsid w:val="00C81A93"/>
    <w:rsid w:val="00C84B5D"/>
    <w:rsid w:val="00CD15F3"/>
    <w:rsid w:val="00CE478B"/>
    <w:rsid w:val="00CE71E1"/>
    <w:rsid w:val="00D032CC"/>
    <w:rsid w:val="00D104EA"/>
    <w:rsid w:val="00D34D5F"/>
    <w:rsid w:val="00D442A4"/>
    <w:rsid w:val="00D44C1F"/>
    <w:rsid w:val="00D527B2"/>
    <w:rsid w:val="00D56F94"/>
    <w:rsid w:val="00D71D76"/>
    <w:rsid w:val="00D7239C"/>
    <w:rsid w:val="00D83668"/>
    <w:rsid w:val="00D93A9B"/>
    <w:rsid w:val="00D93B14"/>
    <w:rsid w:val="00DA7BE4"/>
    <w:rsid w:val="00DB3182"/>
    <w:rsid w:val="00DB7ABE"/>
    <w:rsid w:val="00DD2B25"/>
    <w:rsid w:val="00E037F6"/>
    <w:rsid w:val="00E34AC6"/>
    <w:rsid w:val="00E40F6D"/>
    <w:rsid w:val="00E61584"/>
    <w:rsid w:val="00E7625E"/>
    <w:rsid w:val="00E834C7"/>
    <w:rsid w:val="00E96B56"/>
    <w:rsid w:val="00EB1368"/>
    <w:rsid w:val="00EB29CA"/>
    <w:rsid w:val="00F15C49"/>
    <w:rsid w:val="00F27330"/>
    <w:rsid w:val="00F317DE"/>
    <w:rsid w:val="00F321A6"/>
    <w:rsid w:val="00FA037A"/>
    <w:rsid w:val="00FD6171"/>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7C35174B"/>
  <w15:docId w15:val="{8F436511-D32E-4838-BEE0-365B417A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55B"/>
    <w:pPr>
      <w:spacing w:after="200" w:line="276" w:lineRule="auto"/>
    </w:pPr>
    <w:rPr>
      <w:rFonts w:eastAsia="Times New Roman"/>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qFormat/>
    <w:rsid w:val="003E7F77"/>
    <w:pPr>
      <w:ind w:left="720"/>
    </w:pPr>
  </w:style>
  <w:style w:type="table" w:styleId="TableGrid">
    <w:name w:val="Table Grid"/>
    <w:basedOn w:val="TableNormal"/>
    <w:rsid w:val="003E7F77"/>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5A12E1"/>
    <w:rPr>
      <w:rFonts w:ascii="Tahoma" w:hAnsi="Tahoma" w:cs="Tahoma"/>
      <w:sz w:val="16"/>
      <w:szCs w:val="16"/>
    </w:rPr>
  </w:style>
  <w:style w:type="character" w:customStyle="1" w:styleId="BalloonTextChar">
    <w:name w:val="Balloon Text Char"/>
    <w:link w:val="BalloonText"/>
    <w:semiHidden/>
    <w:rsid w:val="007A2DB7"/>
    <w:rPr>
      <w:rFonts w:ascii="Times New Roman" w:hAnsi="Times New Roman" w:cs="Times New Roman"/>
      <w:sz w:val="2"/>
      <w:lang w:val="ro-RO"/>
    </w:rPr>
  </w:style>
  <w:style w:type="character" w:customStyle="1" w:styleId="xc">
    <w:name w:val="xc"/>
    <w:basedOn w:val="DefaultParagraphFont"/>
    <w:rsid w:val="005D5074"/>
  </w:style>
  <w:style w:type="paragraph" w:customStyle="1" w:styleId="CharCharCharCharCharCharCharCharCharCharChar">
    <w:name w:val="Char Char Char Char Char Char Char Char Char Char Char"/>
    <w:basedOn w:val="Normal"/>
    <w:rsid w:val="00DB7ABE"/>
    <w:pPr>
      <w:spacing w:after="160" w:line="240" w:lineRule="exact"/>
    </w:pPr>
    <w:rPr>
      <w:rFonts w:ascii="Tahoma" w:hAnsi="Tahoma" w:cs="Tahoma"/>
      <w:sz w:val="20"/>
      <w:szCs w:val="20"/>
      <w:lang w:val="en-US"/>
    </w:rPr>
  </w:style>
  <w:style w:type="paragraph" w:styleId="ListParagraph">
    <w:name w:val="List Paragraph"/>
    <w:basedOn w:val="Normal"/>
    <w:uiPriority w:val="72"/>
    <w:qFormat/>
    <w:rsid w:val="004051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5759">
      <w:bodyDiv w:val="1"/>
      <w:marLeft w:val="0"/>
      <w:marRight w:val="0"/>
      <w:marTop w:val="0"/>
      <w:marBottom w:val="0"/>
      <w:divBdr>
        <w:top w:val="none" w:sz="0" w:space="0" w:color="auto"/>
        <w:left w:val="none" w:sz="0" w:space="0" w:color="auto"/>
        <w:bottom w:val="none" w:sz="0" w:space="0" w:color="auto"/>
        <w:right w:val="none" w:sz="0" w:space="0" w:color="auto"/>
      </w:divBdr>
    </w:div>
    <w:div w:id="76704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2152</Words>
  <Characters>12270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A TANTÁRGY ADATLAPJA</vt:lpstr>
    </vt:vector>
  </TitlesOfParts>
  <Company>TOSHIBA</Company>
  <LinksUpToDate>false</LinksUpToDate>
  <CharactersWithSpaces>14394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TANTÁRGY ADATLAPJA</dc:title>
  <dc:creator>Silvia Burca</dc:creator>
  <cp:lastModifiedBy>GABRIELA NICULINA SIMON</cp:lastModifiedBy>
  <cp:revision>4</cp:revision>
  <cp:lastPrinted>2012-09-14T13:33:00Z</cp:lastPrinted>
  <dcterms:created xsi:type="dcterms:W3CDTF">2023-04-19T18:44:00Z</dcterms:created>
  <dcterms:modified xsi:type="dcterms:W3CDTF">2023-04-19T18:49:00Z</dcterms:modified>
</cp:coreProperties>
</file>