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3E9" w:rsidRPr="0007194F" w:rsidRDefault="00C513E9" w:rsidP="00343DED">
      <w:pPr>
        <w:jc w:val="center"/>
        <w:rPr>
          <w:rFonts w:ascii="Times New Roman" w:hAnsi="Times New Roman"/>
          <w:b/>
          <w:caps/>
          <w:sz w:val="24"/>
          <w:szCs w:val="24"/>
        </w:rPr>
      </w:pPr>
      <w:r w:rsidRPr="0007194F">
        <w:rPr>
          <w:rFonts w:ascii="Times New Roman" w:hAnsi="Times New Roman"/>
          <w:b/>
          <w:caps/>
          <w:sz w:val="24"/>
          <w:szCs w:val="24"/>
        </w:rPr>
        <w:t>fişa disciplinei</w:t>
      </w:r>
    </w:p>
    <w:p w:rsidR="00C513E9" w:rsidRPr="00103B1A" w:rsidRDefault="00C513E9" w:rsidP="00A5014E">
      <w:pPr>
        <w:spacing w:after="0"/>
        <w:rPr>
          <w:rFonts w:ascii="Arial" w:hAnsi="Arial" w:cs="Arial"/>
          <w:b/>
        </w:rPr>
      </w:pPr>
      <w:r w:rsidRPr="0007194F">
        <w:rPr>
          <w:rFonts w:ascii="Times New Roman" w:hAnsi="Times New Roman"/>
          <w:b/>
          <w:sz w:val="24"/>
          <w:szCs w:val="24"/>
        </w:rPr>
        <w:t>1</w:t>
      </w:r>
      <w:r w:rsidRPr="00103B1A">
        <w:rPr>
          <w:rFonts w:ascii="Arial" w:hAnsi="Arial" w:cs="Arial"/>
          <w:b/>
        </w:rPr>
        <w:t>.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6851"/>
      </w:tblGrid>
      <w:tr w:rsidR="00C513E9" w:rsidRPr="00103B1A">
        <w:tc>
          <w:tcPr>
            <w:tcW w:w="3168" w:type="dxa"/>
          </w:tcPr>
          <w:p w:rsidR="00C513E9" w:rsidRPr="00103B1A" w:rsidRDefault="00C513E9" w:rsidP="00A5014E">
            <w:pPr>
              <w:spacing w:after="0"/>
              <w:rPr>
                <w:rFonts w:ascii="Arial" w:hAnsi="Arial" w:cs="Arial"/>
              </w:rPr>
            </w:pPr>
            <w:r w:rsidRPr="00103B1A">
              <w:rPr>
                <w:rFonts w:ascii="Arial" w:hAnsi="Arial" w:cs="Arial"/>
              </w:rPr>
              <w:t>1.1 Instituţia de învăţământ superior</w:t>
            </w:r>
          </w:p>
        </w:tc>
        <w:tc>
          <w:tcPr>
            <w:tcW w:w="6851" w:type="dxa"/>
          </w:tcPr>
          <w:p w:rsidR="00C513E9" w:rsidRPr="00103B1A" w:rsidRDefault="00C24290" w:rsidP="00A5014E">
            <w:pPr>
              <w:spacing w:after="0"/>
              <w:rPr>
                <w:rFonts w:ascii="Arial" w:hAnsi="Arial" w:cs="Arial"/>
              </w:rPr>
            </w:pPr>
            <w:r w:rsidRPr="00103B1A">
              <w:rPr>
                <w:rFonts w:ascii="Arial" w:hAnsi="Arial" w:cs="Arial"/>
              </w:rPr>
              <w:t>Universitatea Babeş</w:t>
            </w:r>
            <w:r w:rsidR="008513E5" w:rsidRPr="00103B1A">
              <w:rPr>
                <w:rFonts w:ascii="Arial" w:hAnsi="Arial" w:cs="Arial"/>
              </w:rPr>
              <w:t>-Bolyai</w:t>
            </w:r>
          </w:p>
        </w:tc>
      </w:tr>
      <w:tr w:rsidR="00C513E9" w:rsidRPr="00103B1A">
        <w:tc>
          <w:tcPr>
            <w:tcW w:w="3168" w:type="dxa"/>
          </w:tcPr>
          <w:p w:rsidR="00C513E9" w:rsidRPr="00103B1A" w:rsidRDefault="00C513E9" w:rsidP="00A5014E">
            <w:pPr>
              <w:spacing w:after="0"/>
              <w:rPr>
                <w:rFonts w:ascii="Arial" w:hAnsi="Arial" w:cs="Arial"/>
              </w:rPr>
            </w:pPr>
            <w:r w:rsidRPr="00103B1A">
              <w:rPr>
                <w:rFonts w:ascii="Arial" w:hAnsi="Arial" w:cs="Arial"/>
              </w:rPr>
              <w:t>1.2 Facultatea</w:t>
            </w:r>
          </w:p>
        </w:tc>
        <w:tc>
          <w:tcPr>
            <w:tcW w:w="6851" w:type="dxa"/>
          </w:tcPr>
          <w:p w:rsidR="00C513E9" w:rsidRPr="00103B1A" w:rsidRDefault="00C24290" w:rsidP="00A5014E">
            <w:pPr>
              <w:spacing w:after="0"/>
              <w:rPr>
                <w:rFonts w:ascii="Arial" w:hAnsi="Arial" w:cs="Arial"/>
              </w:rPr>
            </w:pPr>
            <w:r w:rsidRPr="00103B1A">
              <w:rPr>
                <w:rFonts w:ascii="Arial" w:hAnsi="Arial" w:cs="Arial"/>
              </w:rPr>
              <w:t>Psihologie şi Ştiinţe ale Educaţ</w:t>
            </w:r>
            <w:r w:rsidR="008513E5" w:rsidRPr="00103B1A">
              <w:rPr>
                <w:rFonts w:ascii="Arial" w:hAnsi="Arial" w:cs="Arial"/>
              </w:rPr>
              <w:t>iei</w:t>
            </w:r>
          </w:p>
        </w:tc>
      </w:tr>
      <w:tr w:rsidR="00C513E9" w:rsidRPr="00103B1A">
        <w:tc>
          <w:tcPr>
            <w:tcW w:w="3168" w:type="dxa"/>
          </w:tcPr>
          <w:p w:rsidR="00C513E9" w:rsidRPr="00103B1A" w:rsidRDefault="00C513E9" w:rsidP="00A5014E">
            <w:pPr>
              <w:spacing w:after="0"/>
              <w:rPr>
                <w:rFonts w:ascii="Arial" w:hAnsi="Arial" w:cs="Arial"/>
              </w:rPr>
            </w:pPr>
            <w:r w:rsidRPr="00103B1A">
              <w:rPr>
                <w:rFonts w:ascii="Arial" w:hAnsi="Arial" w:cs="Arial"/>
              </w:rPr>
              <w:t>1.3 Departamentul</w:t>
            </w:r>
          </w:p>
        </w:tc>
        <w:tc>
          <w:tcPr>
            <w:tcW w:w="6851" w:type="dxa"/>
          </w:tcPr>
          <w:p w:rsidR="00C513E9" w:rsidRPr="00103B1A" w:rsidRDefault="00C24290" w:rsidP="00A5014E">
            <w:pPr>
              <w:spacing w:after="0"/>
              <w:rPr>
                <w:rFonts w:ascii="Arial" w:hAnsi="Arial" w:cs="Arial"/>
              </w:rPr>
            </w:pPr>
            <w:r w:rsidRPr="00103B1A">
              <w:rPr>
                <w:rFonts w:ascii="Arial" w:hAnsi="Arial" w:cs="Arial"/>
              </w:rPr>
              <w:t>Pedagogie ş</w:t>
            </w:r>
            <w:r w:rsidR="008513E5" w:rsidRPr="00103B1A">
              <w:rPr>
                <w:rFonts w:ascii="Arial" w:hAnsi="Arial" w:cs="Arial"/>
              </w:rPr>
              <w:t>i Didactică Aplicată</w:t>
            </w:r>
          </w:p>
        </w:tc>
      </w:tr>
      <w:tr w:rsidR="00C513E9" w:rsidRPr="00103B1A">
        <w:tc>
          <w:tcPr>
            <w:tcW w:w="3168" w:type="dxa"/>
          </w:tcPr>
          <w:p w:rsidR="00C513E9" w:rsidRPr="00103B1A" w:rsidRDefault="00C513E9" w:rsidP="00A5014E">
            <w:pPr>
              <w:spacing w:after="0"/>
              <w:rPr>
                <w:rFonts w:ascii="Arial" w:hAnsi="Arial" w:cs="Arial"/>
              </w:rPr>
            </w:pPr>
            <w:r w:rsidRPr="00103B1A">
              <w:rPr>
                <w:rFonts w:ascii="Arial" w:hAnsi="Arial" w:cs="Arial"/>
              </w:rPr>
              <w:t>1.4 Domeniul de studii</w:t>
            </w:r>
          </w:p>
        </w:tc>
        <w:tc>
          <w:tcPr>
            <w:tcW w:w="6851" w:type="dxa"/>
          </w:tcPr>
          <w:p w:rsidR="00C513E9" w:rsidRPr="00103B1A" w:rsidRDefault="00C24290" w:rsidP="00A5014E">
            <w:pPr>
              <w:spacing w:after="0"/>
              <w:rPr>
                <w:rFonts w:ascii="Arial" w:hAnsi="Arial" w:cs="Arial"/>
              </w:rPr>
            </w:pPr>
            <w:r w:rsidRPr="00103B1A">
              <w:rPr>
                <w:rFonts w:ascii="Arial" w:hAnsi="Arial" w:cs="Arial"/>
              </w:rPr>
              <w:t>Ştiinţe ale educaţ</w:t>
            </w:r>
            <w:r w:rsidR="008513E5" w:rsidRPr="00103B1A">
              <w:rPr>
                <w:rFonts w:ascii="Arial" w:hAnsi="Arial" w:cs="Arial"/>
              </w:rPr>
              <w:t>iei</w:t>
            </w:r>
          </w:p>
        </w:tc>
      </w:tr>
      <w:tr w:rsidR="00C513E9" w:rsidRPr="00103B1A">
        <w:tc>
          <w:tcPr>
            <w:tcW w:w="3168" w:type="dxa"/>
          </w:tcPr>
          <w:p w:rsidR="00C513E9" w:rsidRPr="00103B1A" w:rsidRDefault="00C513E9" w:rsidP="00A5014E">
            <w:pPr>
              <w:spacing w:after="0"/>
              <w:rPr>
                <w:rFonts w:ascii="Arial" w:hAnsi="Arial" w:cs="Arial"/>
              </w:rPr>
            </w:pPr>
            <w:r w:rsidRPr="00103B1A">
              <w:rPr>
                <w:rFonts w:ascii="Arial" w:hAnsi="Arial" w:cs="Arial"/>
              </w:rPr>
              <w:t>1.5 Ciclul de studii</w:t>
            </w:r>
          </w:p>
        </w:tc>
        <w:tc>
          <w:tcPr>
            <w:tcW w:w="6851" w:type="dxa"/>
          </w:tcPr>
          <w:p w:rsidR="00C513E9" w:rsidRPr="00103B1A" w:rsidRDefault="002A37AA" w:rsidP="00A5014E">
            <w:pPr>
              <w:spacing w:after="0"/>
              <w:rPr>
                <w:rFonts w:ascii="Arial" w:hAnsi="Arial" w:cs="Arial"/>
              </w:rPr>
            </w:pPr>
            <w:r>
              <w:rPr>
                <w:rFonts w:ascii="Arial" w:hAnsi="Arial" w:cs="Arial"/>
              </w:rPr>
              <w:t xml:space="preserve">Master – Ma </w:t>
            </w:r>
          </w:p>
        </w:tc>
      </w:tr>
      <w:tr w:rsidR="00C513E9" w:rsidRPr="00103B1A">
        <w:tc>
          <w:tcPr>
            <w:tcW w:w="3168" w:type="dxa"/>
          </w:tcPr>
          <w:p w:rsidR="00C513E9" w:rsidRPr="00103B1A" w:rsidRDefault="00C513E9" w:rsidP="00A5014E">
            <w:pPr>
              <w:spacing w:after="0"/>
              <w:rPr>
                <w:rFonts w:ascii="Arial" w:hAnsi="Arial" w:cs="Arial"/>
              </w:rPr>
            </w:pPr>
            <w:r w:rsidRPr="00103B1A">
              <w:rPr>
                <w:rFonts w:ascii="Arial" w:hAnsi="Arial" w:cs="Arial"/>
              </w:rPr>
              <w:t>1.6 Programul de studiu / Calificarea</w:t>
            </w:r>
          </w:p>
        </w:tc>
        <w:tc>
          <w:tcPr>
            <w:tcW w:w="6851" w:type="dxa"/>
          </w:tcPr>
          <w:p w:rsidR="00C513E9" w:rsidRPr="00103B1A" w:rsidRDefault="002A37AA" w:rsidP="00A5014E">
            <w:pPr>
              <w:spacing w:after="0"/>
              <w:rPr>
                <w:rFonts w:ascii="Arial" w:hAnsi="Arial" w:cs="Arial"/>
              </w:rPr>
            </w:pPr>
            <w:r>
              <w:rPr>
                <w:rFonts w:ascii="Arial" w:hAnsi="Arial" w:cs="Arial"/>
              </w:rPr>
              <w:t>Masterat didactic – toate specialitățile</w:t>
            </w:r>
          </w:p>
        </w:tc>
      </w:tr>
    </w:tbl>
    <w:p w:rsidR="00C513E9" w:rsidRPr="00103B1A" w:rsidRDefault="00C513E9" w:rsidP="00A5014E">
      <w:pPr>
        <w:spacing w:after="0"/>
        <w:rPr>
          <w:rFonts w:ascii="Arial" w:hAnsi="Arial" w:cs="Arial"/>
          <w:b/>
        </w:rPr>
      </w:pPr>
      <w:r w:rsidRPr="00103B1A">
        <w:rPr>
          <w:rFonts w:ascii="Arial" w:hAnsi="Arial" w:cs="Arial"/>
          <w:b/>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5"/>
        <w:gridCol w:w="447"/>
        <w:gridCol w:w="429"/>
        <w:gridCol w:w="1037"/>
        <w:gridCol w:w="177"/>
        <w:gridCol w:w="346"/>
        <w:gridCol w:w="2052"/>
        <w:gridCol w:w="527"/>
        <w:gridCol w:w="2230"/>
        <w:gridCol w:w="865"/>
      </w:tblGrid>
      <w:tr w:rsidR="00C513E9" w:rsidRPr="00103B1A">
        <w:tc>
          <w:tcPr>
            <w:tcW w:w="2854" w:type="dxa"/>
            <w:gridSpan w:val="3"/>
          </w:tcPr>
          <w:p w:rsidR="00C513E9" w:rsidRPr="00103B1A" w:rsidRDefault="00C513E9" w:rsidP="00A5014E">
            <w:pPr>
              <w:spacing w:after="0"/>
              <w:rPr>
                <w:rFonts w:ascii="Arial" w:hAnsi="Arial" w:cs="Arial"/>
              </w:rPr>
            </w:pPr>
            <w:r w:rsidRPr="00103B1A">
              <w:rPr>
                <w:rFonts w:ascii="Arial" w:hAnsi="Arial" w:cs="Arial"/>
              </w:rPr>
              <w:t>2.1 Denumirea disciplinei</w:t>
            </w:r>
          </w:p>
        </w:tc>
        <w:tc>
          <w:tcPr>
            <w:tcW w:w="7151" w:type="dxa"/>
            <w:gridSpan w:val="7"/>
          </w:tcPr>
          <w:p w:rsidR="00C513E9" w:rsidRPr="00103B1A" w:rsidRDefault="00AC0DE2" w:rsidP="00A5014E">
            <w:pPr>
              <w:spacing w:after="0"/>
              <w:rPr>
                <w:rFonts w:ascii="Arial" w:hAnsi="Arial" w:cs="Arial"/>
              </w:rPr>
            </w:pPr>
            <w:r>
              <w:rPr>
                <w:rFonts w:ascii="Arial" w:hAnsi="Arial" w:cs="Arial"/>
              </w:rPr>
              <w:t>Proiectarea și managementul activităților extracurriculare</w:t>
            </w:r>
            <w:r w:rsidR="002A37AA">
              <w:rPr>
                <w:rFonts w:ascii="Arial" w:hAnsi="Arial" w:cs="Arial"/>
              </w:rPr>
              <w:t xml:space="preserve"> ( pachet opțional</w:t>
            </w:r>
            <w:r w:rsidR="00132A72" w:rsidRPr="00103B1A">
              <w:rPr>
                <w:rFonts w:ascii="Arial" w:hAnsi="Arial" w:cs="Arial"/>
              </w:rPr>
              <w:t>)</w:t>
            </w:r>
          </w:p>
        </w:tc>
      </w:tr>
      <w:tr w:rsidR="00C513E9" w:rsidRPr="00103B1A">
        <w:tc>
          <w:tcPr>
            <w:tcW w:w="4107" w:type="dxa"/>
            <w:gridSpan w:val="5"/>
          </w:tcPr>
          <w:p w:rsidR="00C513E9" w:rsidRPr="00103B1A" w:rsidRDefault="00C513E9" w:rsidP="00A5014E">
            <w:pPr>
              <w:spacing w:after="0"/>
              <w:rPr>
                <w:rFonts w:ascii="Arial" w:hAnsi="Arial" w:cs="Arial"/>
              </w:rPr>
            </w:pPr>
            <w:r w:rsidRPr="00103B1A">
              <w:rPr>
                <w:rFonts w:ascii="Arial" w:hAnsi="Arial" w:cs="Arial"/>
              </w:rPr>
              <w:t>2.2 Titularul activităţilor de curs</w:t>
            </w:r>
          </w:p>
        </w:tc>
        <w:tc>
          <w:tcPr>
            <w:tcW w:w="5898" w:type="dxa"/>
            <w:gridSpan w:val="5"/>
          </w:tcPr>
          <w:p w:rsidR="00C513E9" w:rsidRPr="00103B1A" w:rsidRDefault="00C24290" w:rsidP="00A5014E">
            <w:pPr>
              <w:spacing w:after="0"/>
              <w:rPr>
                <w:rFonts w:ascii="Arial" w:hAnsi="Arial" w:cs="Arial"/>
              </w:rPr>
            </w:pPr>
            <w:r w:rsidRPr="00103B1A">
              <w:rPr>
                <w:rFonts w:ascii="Arial" w:hAnsi="Arial" w:cs="Arial"/>
              </w:rPr>
              <w:t>Conf.univ. dr. Demeny Paraschiva</w:t>
            </w:r>
          </w:p>
        </w:tc>
      </w:tr>
      <w:tr w:rsidR="004A4336" w:rsidRPr="00103B1A">
        <w:tc>
          <w:tcPr>
            <w:tcW w:w="4107" w:type="dxa"/>
            <w:gridSpan w:val="5"/>
          </w:tcPr>
          <w:p w:rsidR="004A4336" w:rsidRPr="00103B1A" w:rsidRDefault="004A4336" w:rsidP="00A5014E">
            <w:pPr>
              <w:spacing w:after="0"/>
              <w:rPr>
                <w:rFonts w:ascii="Arial" w:hAnsi="Arial" w:cs="Arial"/>
              </w:rPr>
            </w:pPr>
            <w:r w:rsidRPr="00103B1A">
              <w:rPr>
                <w:rFonts w:ascii="Arial" w:hAnsi="Arial" w:cs="Arial"/>
              </w:rPr>
              <w:t>2.3 Titularul activităţilor de seminar</w:t>
            </w:r>
          </w:p>
        </w:tc>
        <w:tc>
          <w:tcPr>
            <w:tcW w:w="5898" w:type="dxa"/>
            <w:gridSpan w:val="5"/>
          </w:tcPr>
          <w:p w:rsidR="004A4336" w:rsidRPr="00103B1A" w:rsidRDefault="00A16BE4" w:rsidP="0037337A">
            <w:pPr>
              <w:spacing w:after="0"/>
              <w:rPr>
                <w:rFonts w:ascii="Arial" w:hAnsi="Arial" w:cs="Arial"/>
              </w:rPr>
            </w:pPr>
            <w:r w:rsidRPr="00103B1A">
              <w:rPr>
                <w:rFonts w:ascii="Arial" w:hAnsi="Arial" w:cs="Arial"/>
              </w:rPr>
              <w:t>Conf.univ. dr. Demeny Paraschiva</w:t>
            </w:r>
          </w:p>
        </w:tc>
      </w:tr>
      <w:tr w:rsidR="004A4336" w:rsidRPr="00103B1A">
        <w:tc>
          <w:tcPr>
            <w:tcW w:w="1968" w:type="dxa"/>
          </w:tcPr>
          <w:p w:rsidR="004A4336" w:rsidRPr="00103B1A" w:rsidRDefault="004A4336" w:rsidP="00A5014E">
            <w:pPr>
              <w:spacing w:after="0"/>
              <w:ind w:right="-189"/>
              <w:rPr>
                <w:rFonts w:ascii="Arial" w:hAnsi="Arial" w:cs="Arial"/>
              </w:rPr>
            </w:pPr>
            <w:r w:rsidRPr="00103B1A">
              <w:rPr>
                <w:rFonts w:ascii="Arial" w:hAnsi="Arial" w:cs="Arial"/>
              </w:rPr>
              <w:t>2.4 Anul de studiu</w:t>
            </w:r>
          </w:p>
        </w:tc>
        <w:tc>
          <w:tcPr>
            <w:tcW w:w="456" w:type="dxa"/>
          </w:tcPr>
          <w:p w:rsidR="004A4336" w:rsidRPr="00103B1A" w:rsidRDefault="00A16BE4" w:rsidP="00A5014E">
            <w:pPr>
              <w:spacing w:after="0"/>
              <w:rPr>
                <w:rFonts w:ascii="Arial" w:hAnsi="Arial" w:cs="Arial"/>
              </w:rPr>
            </w:pPr>
            <w:r w:rsidRPr="00103B1A">
              <w:rPr>
                <w:rFonts w:ascii="Arial" w:hAnsi="Arial" w:cs="Arial"/>
              </w:rPr>
              <w:t>I</w:t>
            </w:r>
          </w:p>
        </w:tc>
        <w:tc>
          <w:tcPr>
            <w:tcW w:w="1504" w:type="dxa"/>
            <w:gridSpan w:val="2"/>
          </w:tcPr>
          <w:p w:rsidR="004A4336" w:rsidRPr="00103B1A" w:rsidRDefault="004A4336" w:rsidP="00A5014E">
            <w:pPr>
              <w:spacing w:after="0"/>
              <w:ind w:left="-82" w:right="-164"/>
              <w:rPr>
                <w:rFonts w:ascii="Arial" w:hAnsi="Arial" w:cs="Arial"/>
              </w:rPr>
            </w:pPr>
            <w:r w:rsidRPr="00103B1A">
              <w:rPr>
                <w:rFonts w:ascii="Arial" w:hAnsi="Arial" w:cs="Arial"/>
              </w:rPr>
              <w:t>2.5 Semestrul</w:t>
            </w:r>
          </w:p>
        </w:tc>
        <w:tc>
          <w:tcPr>
            <w:tcW w:w="537" w:type="dxa"/>
            <w:gridSpan w:val="2"/>
          </w:tcPr>
          <w:p w:rsidR="004A4336" w:rsidRPr="00103B1A" w:rsidRDefault="002A37AA" w:rsidP="00A5014E">
            <w:pPr>
              <w:spacing w:after="0"/>
              <w:rPr>
                <w:rFonts w:ascii="Arial" w:hAnsi="Arial" w:cs="Arial"/>
              </w:rPr>
            </w:pPr>
            <w:r>
              <w:rPr>
                <w:rFonts w:ascii="Arial" w:hAnsi="Arial" w:cs="Arial"/>
              </w:rPr>
              <w:t>2</w:t>
            </w:r>
          </w:p>
        </w:tc>
        <w:tc>
          <w:tcPr>
            <w:tcW w:w="2142" w:type="dxa"/>
          </w:tcPr>
          <w:p w:rsidR="004A4336" w:rsidRPr="00103B1A" w:rsidRDefault="004A4336" w:rsidP="00A5014E">
            <w:pPr>
              <w:spacing w:after="0"/>
              <w:ind w:left="-80" w:right="-122"/>
              <w:rPr>
                <w:rFonts w:ascii="Arial" w:hAnsi="Arial" w:cs="Arial"/>
              </w:rPr>
            </w:pPr>
            <w:r w:rsidRPr="00103B1A">
              <w:rPr>
                <w:rFonts w:ascii="Arial" w:hAnsi="Arial" w:cs="Arial"/>
              </w:rPr>
              <w:t>2.6. Tipul de evaluare</w:t>
            </w:r>
          </w:p>
        </w:tc>
        <w:tc>
          <w:tcPr>
            <w:tcW w:w="538" w:type="dxa"/>
          </w:tcPr>
          <w:p w:rsidR="004A4336" w:rsidRPr="00103B1A" w:rsidRDefault="004A4336" w:rsidP="00A5014E">
            <w:pPr>
              <w:spacing w:after="0"/>
              <w:rPr>
                <w:rFonts w:ascii="Arial" w:hAnsi="Arial" w:cs="Arial"/>
              </w:rPr>
            </w:pPr>
            <w:r w:rsidRPr="00103B1A">
              <w:rPr>
                <w:rFonts w:ascii="Arial" w:hAnsi="Arial" w:cs="Arial"/>
              </w:rPr>
              <w:t>C</w:t>
            </w:r>
          </w:p>
        </w:tc>
        <w:tc>
          <w:tcPr>
            <w:tcW w:w="2323" w:type="dxa"/>
          </w:tcPr>
          <w:p w:rsidR="004A4336" w:rsidRPr="00103B1A" w:rsidRDefault="004A4336" w:rsidP="00A5014E">
            <w:pPr>
              <w:spacing w:after="0"/>
              <w:ind w:left="-38" w:right="-136"/>
              <w:rPr>
                <w:rFonts w:ascii="Arial" w:hAnsi="Arial" w:cs="Arial"/>
              </w:rPr>
            </w:pPr>
            <w:r w:rsidRPr="00103B1A">
              <w:rPr>
                <w:rFonts w:ascii="Arial" w:hAnsi="Arial" w:cs="Arial"/>
              </w:rPr>
              <w:t>2.7 Regimul disciplinei</w:t>
            </w:r>
          </w:p>
        </w:tc>
        <w:tc>
          <w:tcPr>
            <w:tcW w:w="537" w:type="dxa"/>
          </w:tcPr>
          <w:p w:rsidR="004A4336" w:rsidRPr="00103B1A" w:rsidRDefault="002A37AA" w:rsidP="00A5014E">
            <w:pPr>
              <w:spacing w:after="0"/>
              <w:rPr>
                <w:rFonts w:ascii="Arial" w:hAnsi="Arial" w:cs="Arial"/>
              </w:rPr>
            </w:pPr>
            <w:r>
              <w:rPr>
                <w:rFonts w:ascii="Arial" w:hAnsi="Arial" w:cs="Arial"/>
              </w:rPr>
              <w:t>PP/S</w:t>
            </w:r>
            <w:r w:rsidR="004A4336" w:rsidRPr="00103B1A">
              <w:rPr>
                <w:rFonts w:ascii="Arial" w:hAnsi="Arial" w:cs="Arial"/>
              </w:rPr>
              <w:t>S</w:t>
            </w:r>
          </w:p>
        </w:tc>
      </w:tr>
    </w:tbl>
    <w:p w:rsidR="00C513E9" w:rsidRPr="00103B1A" w:rsidRDefault="00C513E9" w:rsidP="00A5014E">
      <w:pPr>
        <w:rPr>
          <w:rFonts w:ascii="Arial" w:hAnsi="Arial" w:cs="Arial"/>
        </w:rPr>
      </w:pPr>
    </w:p>
    <w:p w:rsidR="00C513E9" w:rsidRPr="00103B1A" w:rsidRDefault="00C513E9" w:rsidP="00A5014E">
      <w:pPr>
        <w:spacing w:after="0"/>
        <w:rPr>
          <w:rFonts w:ascii="Arial" w:hAnsi="Arial" w:cs="Arial"/>
        </w:rPr>
      </w:pPr>
      <w:r w:rsidRPr="00103B1A">
        <w:rPr>
          <w:rFonts w:ascii="Arial" w:hAnsi="Arial" w:cs="Arial"/>
          <w:b/>
        </w:rPr>
        <w:t>3. Timpul total estimat</w:t>
      </w:r>
      <w:r w:rsidRPr="00103B1A">
        <w:rPr>
          <w:rFonts w:ascii="Arial" w:hAnsi="Arial" w:cs="Arial"/>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255"/>
        <w:gridCol w:w="825"/>
        <w:gridCol w:w="1138"/>
        <w:gridCol w:w="591"/>
        <w:gridCol w:w="2413"/>
        <w:gridCol w:w="555"/>
      </w:tblGrid>
      <w:tr w:rsidR="00C513E9" w:rsidRPr="00103B1A">
        <w:tc>
          <w:tcPr>
            <w:tcW w:w="3790" w:type="dxa"/>
          </w:tcPr>
          <w:p w:rsidR="00C513E9" w:rsidRPr="00103B1A" w:rsidRDefault="00C513E9" w:rsidP="00A5014E">
            <w:pPr>
              <w:spacing w:after="0"/>
              <w:rPr>
                <w:rFonts w:ascii="Arial" w:hAnsi="Arial" w:cs="Arial"/>
              </w:rPr>
            </w:pPr>
            <w:r w:rsidRPr="00103B1A">
              <w:rPr>
                <w:rFonts w:ascii="Arial" w:hAnsi="Arial" w:cs="Arial"/>
              </w:rPr>
              <w:t>3.1 Număr de ore pe săptămână</w:t>
            </w:r>
          </w:p>
        </w:tc>
        <w:tc>
          <w:tcPr>
            <w:tcW w:w="713" w:type="dxa"/>
            <w:gridSpan w:val="2"/>
          </w:tcPr>
          <w:p w:rsidR="00C513E9" w:rsidRPr="00103B1A" w:rsidRDefault="00A16BE4" w:rsidP="00A5014E">
            <w:pPr>
              <w:spacing w:after="0"/>
              <w:rPr>
                <w:rFonts w:ascii="Arial" w:hAnsi="Arial" w:cs="Arial"/>
              </w:rPr>
            </w:pPr>
            <w:r w:rsidRPr="00103B1A">
              <w:rPr>
                <w:rFonts w:ascii="Arial" w:hAnsi="Arial" w:cs="Arial"/>
              </w:rPr>
              <w:t>2</w:t>
            </w:r>
          </w:p>
        </w:tc>
        <w:tc>
          <w:tcPr>
            <w:tcW w:w="1963" w:type="dxa"/>
            <w:gridSpan w:val="2"/>
          </w:tcPr>
          <w:p w:rsidR="00C513E9" w:rsidRPr="00103B1A" w:rsidRDefault="00C513E9" w:rsidP="00A5014E">
            <w:pPr>
              <w:spacing w:after="0"/>
              <w:ind w:right="-189"/>
              <w:rPr>
                <w:rFonts w:ascii="Arial" w:hAnsi="Arial" w:cs="Arial"/>
              </w:rPr>
            </w:pPr>
            <w:r w:rsidRPr="00103B1A">
              <w:rPr>
                <w:rFonts w:ascii="Arial" w:hAnsi="Arial" w:cs="Arial"/>
              </w:rPr>
              <w:t>Din care: 3.2 curs</w:t>
            </w:r>
          </w:p>
        </w:tc>
        <w:tc>
          <w:tcPr>
            <w:tcW w:w="591" w:type="dxa"/>
          </w:tcPr>
          <w:p w:rsidR="00C513E9" w:rsidRPr="00103B1A" w:rsidRDefault="00C24290" w:rsidP="00A5014E">
            <w:pPr>
              <w:spacing w:after="0"/>
              <w:rPr>
                <w:rFonts w:ascii="Arial" w:hAnsi="Arial" w:cs="Arial"/>
              </w:rPr>
            </w:pPr>
            <w:r w:rsidRPr="00103B1A">
              <w:rPr>
                <w:rFonts w:ascii="Arial" w:hAnsi="Arial" w:cs="Arial"/>
              </w:rPr>
              <w:t>1</w:t>
            </w:r>
          </w:p>
        </w:tc>
        <w:tc>
          <w:tcPr>
            <w:tcW w:w="2413" w:type="dxa"/>
          </w:tcPr>
          <w:p w:rsidR="00C513E9" w:rsidRPr="00103B1A" w:rsidRDefault="00C513E9" w:rsidP="00A5014E">
            <w:pPr>
              <w:spacing w:after="0"/>
              <w:ind w:right="-170"/>
              <w:rPr>
                <w:rFonts w:ascii="Arial" w:hAnsi="Arial" w:cs="Arial"/>
              </w:rPr>
            </w:pPr>
            <w:r w:rsidRPr="00103B1A">
              <w:rPr>
                <w:rFonts w:ascii="Arial" w:hAnsi="Arial" w:cs="Arial"/>
              </w:rPr>
              <w:t>3.3 seminar/laborator</w:t>
            </w:r>
          </w:p>
        </w:tc>
        <w:tc>
          <w:tcPr>
            <w:tcW w:w="555" w:type="dxa"/>
          </w:tcPr>
          <w:p w:rsidR="00C513E9" w:rsidRPr="00103B1A" w:rsidRDefault="00A16BE4" w:rsidP="00A5014E">
            <w:pPr>
              <w:spacing w:after="0"/>
              <w:rPr>
                <w:rFonts w:ascii="Arial" w:hAnsi="Arial" w:cs="Arial"/>
              </w:rPr>
            </w:pPr>
            <w:r w:rsidRPr="00103B1A">
              <w:rPr>
                <w:rFonts w:ascii="Arial" w:hAnsi="Arial" w:cs="Arial"/>
              </w:rPr>
              <w:t>1</w:t>
            </w:r>
          </w:p>
        </w:tc>
      </w:tr>
      <w:tr w:rsidR="00C513E9" w:rsidRPr="00103B1A">
        <w:tc>
          <w:tcPr>
            <w:tcW w:w="3790" w:type="dxa"/>
            <w:shd w:val="clear" w:color="auto" w:fill="D9D9D9"/>
          </w:tcPr>
          <w:p w:rsidR="00C513E9" w:rsidRPr="00103B1A" w:rsidRDefault="00C513E9" w:rsidP="00A5014E">
            <w:pPr>
              <w:spacing w:after="0"/>
              <w:ind w:right="-192"/>
              <w:rPr>
                <w:rFonts w:ascii="Arial" w:hAnsi="Arial" w:cs="Arial"/>
              </w:rPr>
            </w:pPr>
            <w:r w:rsidRPr="00103B1A">
              <w:rPr>
                <w:rFonts w:ascii="Arial" w:hAnsi="Arial" w:cs="Arial"/>
              </w:rPr>
              <w:t>3.4 Total ore din planul de învăţământ</w:t>
            </w:r>
          </w:p>
        </w:tc>
        <w:tc>
          <w:tcPr>
            <w:tcW w:w="713" w:type="dxa"/>
            <w:gridSpan w:val="2"/>
            <w:shd w:val="clear" w:color="auto" w:fill="D9D9D9"/>
          </w:tcPr>
          <w:p w:rsidR="00C513E9" w:rsidRPr="00103B1A" w:rsidRDefault="00904B33" w:rsidP="00A5014E">
            <w:pPr>
              <w:spacing w:after="0"/>
              <w:rPr>
                <w:rFonts w:ascii="Arial" w:hAnsi="Arial" w:cs="Arial"/>
              </w:rPr>
            </w:pPr>
            <w:r>
              <w:rPr>
                <w:rFonts w:ascii="Arial" w:hAnsi="Arial" w:cs="Arial"/>
              </w:rPr>
              <w:t>28</w:t>
            </w:r>
          </w:p>
        </w:tc>
        <w:tc>
          <w:tcPr>
            <w:tcW w:w="1963" w:type="dxa"/>
            <w:gridSpan w:val="2"/>
            <w:shd w:val="clear" w:color="auto" w:fill="D9D9D9"/>
          </w:tcPr>
          <w:p w:rsidR="00C513E9" w:rsidRPr="00103B1A" w:rsidRDefault="00C513E9" w:rsidP="00A5014E">
            <w:pPr>
              <w:spacing w:after="0"/>
              <w:ind w:right="-178"/>
              <w:rPr>
                <w:rFonts w:ascii="Arial" w:hAnsi="Arial" w:cs="Arial"/>
              </w:rPr>
            </w:pPr>
            <w:r w:rsidRPr="00103B1A">
              <w:rPr>
                <w:rFonts w:ascii="Arial" w:hAnsi="Arial" w:cs="Arial"/>
              </w:rPr>
              <w:t>Din care: 3.5 curs</w:t>
            </w:r>
          </w:p>
        </w:tc>
        <w:tc>
          <w:tcPr>
            <w:tcW w:w="591" w:type="dxa"/>
            <w:shd w:val="clear" w:color="auto" w:fill="D9D9D9"/>
          </w:tcPr>
          <w:p w:rsidR="00C513E9" w:rsidRPr="00103B1A" w:rsidRDefault="00A16BE4" w:rsidP="00A5014E">
            <w:pPr>
              <w:spacing w:after="0"/>
              <w:rPr>
                <w:rFonts w:ascii="Arial" w:hAnsi="Arial" w:cs="Arial"/>
              </w:rPr>
            </w:pPr>
            <w:r w:rsidRPr="00103B1A">
              <w:rPr>
                <w:rFonts w:ascii="Arial" w:hAnsi="Arial" w:cs="Arial"/>
              </w:rPr>
              <w:t>14</w:t>
            </w:r>
          </w:p>
        </w:tc>
        <w:tc>
          <w:tcPr>
            <w:tcW w:w="2413" w:type="dxa"/>
            <w:shd w:val="clear" w:color="auto" w:fill="D9D9D9"/>
          </w:tcPr>
          <w:p w:rsidR="00C513E9" w:rsidRPr="00103B1A" w:rsidRDefault="00C513E9" w:rsidP="00A5014E">
            <w:pPr>
              <w:spacing w:after="0"/>
              <w:ind w:right="-128"/>
              <w:rPr>
                <w:rFonts w:ascii="Arial" w:hAnsi="Arial" w:cs="Arial"/>
              </w:rPr>
            </w:pPr>
            <w:r w:rsidRPr="00103B1A">
              <w:rPr>
                <w:rFonts w:ascii="Arial" w:hAnsi="Arial" w:cs="Arial"/>
              </w:rPr>
              <w:t>3.6 seminar/laborator</w:t>
            </w:r>
          </w:p>
        </w:tc>
        <w:tc>
          <w:tcPr>
            <w:tcW w:w="555" w:type="dxa"/>
            <w:shd w:val="clear" w:color="auto" w:fill="D9D9D9"/>
          </w:tcPr>
          <w:p w:rsidR="00C513E9" w:rsidRPr="00103B1A" w:rsidRDefault="00A16BE4" w:rsidP="00A5014E">
            <w:pPr>
              <w:spacing w:after="0"/>
              <w:rPr>
                <w:rFonts w:ascii="Arial" w:hAnsi="Arial" w:cs="Arial"/>
              </w:rPr>
            </w:pPr>
            <w:r w:rsidRPr="00103B1A">
              <w:rPr>
                <w:rFonts w:ascii="Arial" w:hAnsi="Arial" w:cs="Arial"/>
              </w:rPr>
              <w:t>14</w:t>
            </w:r>
          </w:p>
        </w:tc>
      </w:tr>
      <w:tr w:rsidR="00C513E9" w:rsidRPr="00103B1A">
        <w:tc>
          <w:tcPr>
            <w:tcW w:w="9470" w:type="dxa"/>
            <w:gridSpan w:val="7"/>
          </w:tcPr>
          <w:p w:rsidR="00C513E9" w:rsidRPr="00103B1A" w:rsidRDefault="00C513E9" w:rsidP="00A5014E">
            <w:pPr>
              <w:spacing w:after="0"/>
              <w:rPr>
                <w:rFonts w:ascii="Arial" w:hAnsi="Arial" w:cs="Arial"/>
              </w:rPr>
            </w:pPr>
            <w:r w:rsidRPr="00103B1A">
              <w:rPr>
                <w:rFonts w:ascii="Arial" w:hAnsi="Arial" w:cs="Arial"/>
              </w:rPr>
              <w:t>Distribuţia fondului de timp:</w:t>
            </w:r>
          </w:p>
        </w:tc>
        <w:tc>
          <w:tcPr>
            <w:tcW w:w="555" w:type="dxa"/>
          </w:tcPr>
          <w:p w:rsidR="00C513E9" w:rsidRPr="00103B1A" w:rsidRDefault="00C513E9" w:rsidP="00A5014E">
            <w:pPr>
              <w:spacing w:after="0"/>
              <w:rPr>
                <w:rFonts w:ascii="Arial" w:hAnsi="Arial" w:cs="Arial"/>
              </w:rPr>
            </w:pPr>
            <w:r w:rsidRPr="00103B1A">
              <w:rPr>
                <w:rFonts w:ascii="Arial" w:hAnsi="Arial" w:cs="Arial"/>
              </w:rPr>
              <w:t>ore</w:t>
            </w:r>
          </w:p>
        </w:tc>
      </w:tr>
      <w:tr w:rsidR="00C513E9" w:rsidRPr="00103B1A">
        <w:tc>
          <w:tcPr>
            <w:tcW w:w="9470" w:type="dxa"/>
            <w:gridSpan w:val="7"/>
          </w:tcPr>
          <w:p w:rsidR="00C513E9" w:rsidRPr="00103B1A" w:rsidRDefault="00C513E9" w:rsidP="00A5014E">
            <w:pPr>
              <w:spacing w:after="0"/>
              <w:rPr>
                <w:rFonts w:ascii="Arial" w:hAnsi="Arial" w:cs="Arial"/>
              </w:rPr>
            </w:pPr>
            <w:r w:rsidRPr="00103B1A">
              <w:rPr>
                <w:rFonts w:ascii="Arial" w:hAnsi="Arial" w:cs="Arial"/>
              </w:rPr>
              <w:t>Studiul după manual, suport de curs, bibliografie şi notiţe</w:t>
            </w:r>
          </w:p>
        </w:tc>
        <w:tc>
          <w:tcPr>
            <w:tcW w:w="555" w:type="dxa"/>
          </w:tcPr>
          <w:p w:rsidR="00C513E9" w:rsidRPr="00103B1A" w:rsidRDefault="004A4336" w:rsidP="00A5014E">
            <w:pPr>
              <w:spacing w:after="0"/>
              <w:rPr>
                <w:rFonts w:ascii="Arial" w:hAnsi="Arial" w:cs="Arial"/>
              </w:rPr>
            </w:pPr>
            <w:r w:rsidRPr="00103B1A">
              <w:rPr>
                <w:rFonts w:ascii="Arial" w:hAnsi="Arial" w:cs="Arial"/>
              </w:rPr>
              <w:t>1</w:t>
            </w:r>
            <w:r w:rsidR="000A6080">
              <w:rPr>
                <w:rFonts w:ascii="Arial" w:hAnsi="Arial" w:cs="Arial"/>
              </w:rPr>
              <w:t>5</w:t>
            </w:r>
          </w:p>
        </w:tc>
      </w:tr>
      <w:tr w:rsidR="00C513E9" w:rsidRPr="00103B1A">
        <w:tc>
          <w:tcPr>
            <w:tcW w:w="9470" w:type="dxa"/>
            <w:gridSpan w:val="7"/>
          </w:tcPr>
          <w:p w:rsidR="00C513E9" w:rsidRPr="00103B1A" w:rsidRDefault="00C513E9" w:rsidP="00A5014E">
            <w:pPr>
              <w:spacing w:after="0"/>
              <w:rPr>
                <w:rFonts w:ascii="Arial" w:hAnsi="Arial" w:cs="Arial"/>
              </w:rPr>
            </w:pPr>
            <w:r w:rsidRPr="00103B1A">
              <w:rPr>
                <w:rFonts w:ascii="Arial" w:hAnsi="Arial" w:cs="Arial"/>
              </w:rPr>
              <w:t>Documentare suplimentară în bibliotecă, pe platformele electronice de specialitate şi pe teren</w:t>
            </w:r>
          </w:p>
        </w:tc>
        <w:tc>
          <w:tcPr>
            <w:tcW w:w="555" w:type="dxa"/>
          </w:tcPr>
          <w:p w:rsidR="00C513E9" w:rsidRPr="00103B1A" w:rsidRDefault="008513E5" w:rsidP="00A5014E">
            <w:pPr>
              <w:spacing w:after="0"/>
              <w:rPr>
                <w:rFonts w:ascii="Arial" w:hAnsi="Arial" w:cs="Arial"/>
              </w:rPr>
            </w:pPr>
            <w:r w:rsidRPr="00103B1A">
              <w:rPr>
                <w:rFonts w:ascii="Arial" w:hAnsi="Arial" w:cs="Arial"/>
              </w:rPr>
              <w:t>1</w:t>
            </w:r>
            <w:r w:rsidR="000A6080">
              <w:rPr>
                <w:rFonts w:ascii="Arial" w:hAnsi="Arial" w:cs="Arial"/>
              </w:rPr>
              <w:t>0</w:t>
            </w:r>
          </w:p>
        </w:tc>
      </w:tr>
      <w:tr w:rsidR="00C513E9" w:rsidRPr="00103B1A">
        <w:tc>
          <w:tcPr>
            <w:tcW w:w="9470" w:type="dxa"/>
            <w:gridSpan w:val="7"/>
          </w:tcPr>
          <w:p w:rsidR="00C513E9" w:rsidRPr="00103B1A" w:rsidRDefault="00C513E9" w:rsidP="00A5014E">
            <w:pPr>
              <w:spacing w:after="0"/>
              <w:rPr>
                <w:rFonts w:ascii="Arial" w:hAnsi="Arial" w:cs="Arial"/>
              </w:rPr>
            </w:pPr>
            <w:r w:rsidRPr="00103B1A">
              <w:rPr>
                <w:rFonts w:ascii="Arial" w:hAnsi="Arial" w:cs="Arial"/>
              </w:rPr>
              <w:t>Pregătire seminarii/laboratoare, teme, referate, portofolii şi eseuri</w:t>
            </w:r>
          </w:p>
        </w:tc>
        <w:tc>
          <w:tcPr>
            <w:tcW w:w="555" w:type="dxa"/>
          </w:tcPr>
          <w:p w:rsidR="00C513E9" w:rsidRPr="00103B1A" w:rsidRDefault="004A4336" w:rsidP="00A5014E">
            <w:pPr>
              <w:spacing w:after="0"/>
              <w:rPr>
                <w:rFonts w:ascii="Arial" w:hAnsi="Arial" w:cs="Arial"/>
              </w:rPr>
            </w:pPr>
            <w:r w:rsidRPr="00103B1A">
              <w:rPr>
                <w:rFonts w:ascii="Arial" w:hAnsi="Arial" w:cs="Arial"/>
              </w:rPr>
              <w:t>1</w:t>
            </w:r>
            <w:r w:rsidR="00132A72" w:rsidRPr="00103B1A">
              <w:rPr>
                <w:rFonts w:ascii="Arial" w:hAnsi="Arial" w:cs="Arial"/>
              </w:rPr>
              <w:t>0</w:t>
            </w:r>
          </w:p>
        </w:tc>
      </w:tr>
      <w:tr w:rsidR="00C513E9" w:rsidRPr="00103B1A">
        <w:tc>
          <w:tcPr>
            <w:tcW w:w="9470" w:type="dxa"/>
            <w:gridSpan w:val="7"/>
          </w:tcPr>
          <w:p w:rsidR="00C513E9" w:rsidRPr="00103B1A" w:rsidRDefault="00C513E9" w:rsidP="00A5014E">
            <w:pPr>
              <w:spacing w:after="0"/>
              <w:rPr>
                <w:rFonts w:ascii="Arial" w:hAnsi="Arial" w:cs="Arial"/>
              </w:rPr>
            </w:pPr>
            <w:r w:rsidRPr="00103B1A">
              <w:rPr>
                <w:rFonts w:ascii="Arial" w:hAnsi="Arial" w:cs="Arial"/>
              </w:rPr>
              <w:t>Tutoriat</w:t>
            </w:r>
          </w:p>
        </w:tc>
        <w:tc>
          <w:tcPr>
            <w:tcW w:w="555" w:type="dxa"/>
          </w:tcPr>
          <w:p w:rsidR="00C513E9" w:rsidRPr="00103B1A" w:rsidRDefault="000A6080" w:rsidP="00A5014E">
            <w:pPr>
              <w:spacing w:after="0"/>
              <w:rPr>
                <w:rFonts w:ascii="Arial" w:hAnsi="Arial" w:cs="Arial"/>
              </w:rPr>
            </w:pPr>
            <w:r>
              <w:rPr>
                <w:rFonts w:ascii="Arial" w:hAnsi="Arial" w:cs="Arial"/>
              </w:rPr>
              <w:t>10</w:t>
            </w:r>
          </w:p>
        </w:tc>
      </w:tr>
      <w:tr w:rsidR="00C513E9" w:rsidRPr="00103B1A">
        <w:tc>
          <w:tcPr>
            <w:tcW w:w="9470" w:type="dxa"/>
            <w:gridSpan w:val="7"/>
          </w:tcPr>
          <w:p w:rsidR="00C513E9" w:rsidRPr="00103B1A" w:rsidRDefault="00C513E9" w:rsidP="00A5014E">
            <w:pPr>
              <w:spacing w:after="0"/>
              <w:rPr>
                <w:rFonts w:ascii="Arial" w:hAnsi="Arial" w:cs="Arial"/>
              </w:rPr>
            </w:pPr>
            <w:r w:rsidRPr="00103B1A">
              <w:rPr>
                <w:rFonts w:ascii="Arial" w:hAnsi="Arial" w:cs="Arial"/>
              </w:rPr>
              <w:t xml:space="preserve">Examinări </w:t>
            </w:r>
          </w:p>
        </w:tc>
        <w:tc>
          <w:tcPr>
            <w:tcW w:w="555" w:type="dxa"/>
          </w:tcPr>
          <w:p w:rsidR="00C513E9" w:rsidRPr="00103B1A" w:rsidRDefault="000A6080" w:rsidP="00A5014E">
            <w:pPr>
              <w:spacing w:after="0"/>
              <w:rPr>
                <w:rFonts w:ascii="Arial" w:hAnsi="Arial" w:cs="Arial"/>
              </w:rPr>
            </w:pPr>
            <w:r>
              <w:rPr>
                <w:rFonts w:ascii="Arial" w:hAnsi="Arial" w:cs="Arial"/>
              </w:rPr>
              <w:t>2</w:t>
            </w:r>
            <w:bookmarkStart w:id="0" w:name="_GoBack"/>
            <w:bookmarkEnd w:id="0"/>
          </w:p>
        </w:tc>
      </w:tr>
      <w:tr w:rsidR="00C513E9" w:rsidRPr="00103B1A">
        <w:tc>
          <w:tcPr>
            <w:tcW w:w="9470" w:type="dxa"/>
            <w:gridSpan w:val="7"/>
          </w:tcPr>
          <w:p w:rsidR="00C513E9" w:rsidRPr="00103B1A" w:rsidRDefault="00C513E9" w:rsidP="00A5014E">
            <w:pPr>
              <w:spacing w:after="0"/>
              <w:rPr>
                <w:rFonts w:ascii="Arial" w:hAnsi="Arial" w:cs="Arial"/>
              </w:rPr>
            </w:pPr>
            <w:r w:rsidRPr="00103B1A">
              <w:rPr>
                <w:rFonts w:ascii="Arial" w:hAnsi="Arial" w:cs="Arial"/>
              </w:rPr>
              <w:t>Alte activităţi: ..................</w:t>
            </w:r>
          </w:p>
        </w:tc>
        <w:tc>
          <w:tcPr>
            <w:tcW w:w="555" w:type="dxa"/>
          </w:tcPr>
          <w:p w:rsidR="00C513E9" w:rsidRPr="00103B1A" w:rsidRDefault="00C513E9" w:rsidP="00A5014E">
            <w:pPr>
              <w:spacing w:after="0"/>
              <w:rPr>
                <w:rFonts w:ascii="Arial" w:hAnsi="Arial" w:cs="Arial"/>
              </w:rPr>
            </w:pPr>
          </w:p>
        </w:tc>
      </w:tr>
      <w:tr w:rsidR="00C513E9" w:rsidRPr="00103B1A">
        <w:trPr>
          <w:gridAfter w:val="4"/>
          <w:wAfter w:w="4697" w:type="dxa"/>
        </w:trPr>
        <w:tc>
          <w:tcPr>
            <w:tcW w:w="4248" w:type="dxa"/>
            <w:gridSpan w:val="2"/>
            <w:shd w:val="clear" w:color="auto" w:fill="D9D9D9"/>
          </w:tcPr>
          <w:p w:rsidR="00C513E9" w:rsidRPr="00103B1A" w:rsidRDefault="00C513E9" w:rsidP="00A5014E">
            <w:pPr>
              <w:spacing w:after="0"/>
              <w:rPr>
                <w:rFonts w:ascii="Arial" w:hAnsi="Arial" w:cs="Arial"/>
              </w:rPr>
            </w:pPr>
            <w:r w:rsidRPr="00103B1A">
              <w:rPr>
                <w:rFonts w:ascii="Arial" w:hAnsi="Arial" w:cs="Arial"/>
              </w:rPr>
              <w:t>3.7 Total ore studiu individual</w:t>
            </w:r>
          </w:p>
        </w:tc>
        <w:tc>
          <w:tcPr>
            <w:tcW w:w="1080" w:type="dxa"/>
            <w:gridSpan w:val="2"/>
            <w:shd w:val="clear" w:color="auto" w:fill="D9D9D9"/>
          </w:tcPr>
          <w:p w:rsidR="00C513E9" w:rsidRPr="00103B1A" w:rsidRDefault="008513E5" w:rsidP="00A5014E">
            <w:pPr>
              <w:spacing w:after="0"/>
              <w:rPr>
                <w:rFonts w:ascii="Arial" w:hAnsi="Arial" w:cs="Arial"/>
              </w:rPr>
            </w:pPr>
            <w:r w:rsidRPr="00103B1A">
              <w:rPr>
                <w:rFonts w:ascii="Arial" w:hAnsi="Arial" w:cs="Arial"/>
              </w:rPr>
              <w:t>4</w:t>
            </w:r>
            <w:r w:rsidR="000A6080">
              <w:rPr>
                <w:rFonts w:ascii="Arial" w:hAnsi="Arial" w:cs="Arial"/>
              </w:rPr>
              <w:t>7</w:t>
            </w:r>
          </w:p>
        </w:tc>
      </w:tr>
      <w:tr w:rsidR="00C513E9" w:rsidRPr="00103B1A">
        <w:trPr>
          <w:gridAfter w:val="4"/>
          <w:wAfter w:w="4697" w:type="dxa"/>
        </w:trPr>
        <w:tc>
          <w:tcPr>
            <w:tcW w:w="4248" w:type="dxa"/>
            <w:gridSpan w:val="2"/>
            <w:shd w:val="clear" w:color="auto" w:fill="D9D9D9"/>
          </w:tcPr>
          <w:p w:rsidR="00C513E9" w:rsidRPr="00103B1A" w:rsidRDefault="00C513E9" w:rsidP="00A5014E">
            <w:pPr>
              <w:spacing w:after="0"/>
              <w:rPr>
                <w:rFonts w:ascii="Arial" w:hAnsi="Arial" w:cs="Arial"/>
              </w:rPr>
            </w:pPr>
            <w:r w:rsidRPr="00103B1A">
              <w:rPr>
                <w:rFonts w:ascii="Arial" w:hAnsi="Arial" w:cs="Arial"/>
              </w:rPr>
              <w:t>3.8 Total ore pe semestru</w:t>
            </w:r>
          </w:p>
        </w:tc>
        <w:tc>
          <w:tcPr>
            <w:tcW w:w="1080" w:type="dxa"/>
            <w:gridSpan w:val="2"/>
            <w:shd w:val="clear" w:color="auto" w:fill="D9D9D9"/>
          </w:tcPr>
          <w:p w:rsidR="00C513E9" w:rsidRPr="00103B1A" w:rsidRDefault="00132A72" w:rsidP="00A5014E">
            <w:pPr>
              <w:spacing w:after="0"/>
              <w:rPr>
                <w:rFonts w:ascii="Arial" w:hAnsi="Arial" w:cs="Arial"/>
              </w:rPr>
            </w:pPr>
            <w:r w:rsidRPr="00103B1A">
              <w:rPr>
                <w:rFonts w:ascii="Arial" w:hAnsi="Arial" w:cs="Arial"/>
              </w:rPr>
              <w:t>7</w:t>
            </w:r>
            <w:r w:rsidR="000A6080">
              <w:rPr>
                <w:rFonts w:ascii="Arial" w:hAnsi="Arial" w:cs="Arial"/>
              </w:rPr>
              <w:t>5</w:t>
            </w:r>
          </w:p>
        </w:tc>
      </w:tr>
      <w:tr w:rsidR="00C513E9" w:rsidRPr="00103B1A">
        <w:trPr>
          <w:gridAfter w:val="4"/>
          <w:wAfter w:w="4697" w:type="dxa"/>
        </w:trPr>
        <w:tc>
          <w:tcPr>
            <w:tcW w:w="4248" w:type="dxa"/>
            <w:gridSpan w:val="2"/>
            <w:shd w:val="clear" w:color="auto" w:fill="D9D9D9"/>
          </w:tcPr>
          <w:p w:rsidR="00C513E9" w:rsidRPr="00103B1A" w:rsidRDefault="00C513E9" w:rsidP="00A5014E">
            <w:pPr>
              <w:spacing w:after="0"/>
              <w:rPr>
                <w:rFonts w:ascii="Arial" w:hAnsi="Arial" w:cs="Arial"/>
              </w:rPr>
            </w:pPr>
            <w:r w:rsidRPr="00103B1A">
              <w:rPr>
                <w:rFonts w:ascii="Arial" w:hAnsi="Arial" w:cs="Arial"/>
              </w:rPr>
              <w:t>3.9 Numărul de credite</w:t>
            </w:r>
          </w:p>
        </w:tc>
        <w:tc>
          <w:tcPr>
            <w:tcW w:w="1080" w:type="dxa"/>
            <w:gridSpan w:val="2"/>
            <w:shd w:val="clear" w:color="auto" w:fill="D9D9D9"/>
          </w:tcPr>
          <w:p w:rsidR="00C513E9" w:rsidRPr="00103B1A" w:rsidRDefault="00D33122" w:rsidP="00A5014E">
            <w:pPr>
              <w:spacing w:after="0"/>
              <w:rPr>
                <w:rFonts w:ascii="Arial" w:hAnsi="Arial" w:cs="Arial"/>
              </w:rPr>
            </w:pPr>
            <w:r>
              <w:rPr>
                <w:rFonts w:ascii="Arial" w:hAnsi="Arial" w:cs="Arial"/>
              </w:rPr>
              <w:t>3</w:t>
            </w:r>
          </w:p>
        </w:tc>
      </w:tr>
    </w:tbl>
    <w:p w:rsidR="00C513E9" w:rsidRPr="00103B1A" w:rsidRDefault="00C513E9" w:rsidP="00A5014E">
      <w:pPr>
        <w:spacing w:after="0"/>
        <w:rPr>
          <w:rFonts w:ascii="Arial" w:hAnsi="Arial" w:cs="Arial"/>
        </w:rPr>
      </w:pPr>
      <w:r w:rsidRPr="00103B1A">
        <w:rPr>
          <w:rFonts w:ascii="Arial" w:hAnsi="Arial" w:cs="Arial"/>
          <w:b/>
        </w:rPr>
        <w:t xml:space="preserve">4. Precondiţii </w:t>
      </w:r>
      <w:r w:rsidRPr="00103B1A">
        <w:rPr>
          <w:rFonts w:ascii="Arial" w:hAnsi="Arial" w:cs="Arial"/>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C513E9" w:rsidRPr="00103B1A">
        <w:tc>
          <w:tcPr>
            <w:tcW w:w="2988" w:type="dxa"/>
          </w:tcPr>
          <w:p w:rsidR="00C513E9" w:rsidRPr="00103B1A" w:rsidRDefault="00C513E9" w:rsidP="00450A21">
            <w:pPr>
              <w:spacing w:after="0"/>
              <w:rPr>
                <w:rFonts w:ascii="Arial" w:hAnsi="Arial" w:cs="Arial"/>
              </w:rPr>
            </w:pPr>
            <w:r w:rsidRPr="00103B1A">
              <w:rPr>
                <w:rFonts w:ascii="Arial" w:hAnsi="Arial" w:cs="Arial"/>
              </w:rPr>
              <w:t>4.1 de curriculum</w:t>
            </w:r>
          </w:p>
        </w:tc>
        <w:tc>
          <w:tcPr>
            <w:tcW w:w="7694" w:type="dxa"/>
          </w:tcPr>
          <w:p w:rsidR="00C513E9" w:rsidRPr="00103B1A" w:rsidRDefault="00C513E9" w:rsidP="00450A21">
            <w:pPr>
              <w:numPr>
                <w:ilvl w:val="0"/>
                <w:numId w:val="8"/>
              </w:numPr>
              <w:spacing w:after="0"/>
              <w:rPr>
                <w:rFonts w:ascii="Arial" w:hAnsi="Arial" w:cs="Arial"/>
              </w:rPr>
            </w:pPr>
          </w:p>
        </w:tc>
      </w:tr>
      <w:tr w:rsidR="00C513E9" w:rsidRPr="00103B1A">
        <w:tc>
          <w:tcPr>
            <w:tcW w:w="2988" w:type="dxa"/>
          </w:tcPr>
          <w:p w:rsidR="00C513E9" w:rsidRPr="00103B1A" w:rsidRDefault="00C513E9" w:rsidP="00450A21">
            <w:pPr>
              <w:spacing w:after="0"/>
              <w:rPr>
                <w:rFonts w:ascii="Arial" w:hAnsi="Arial" w:cs="Arial"/>
              </w:rPr>
            </w:pPr>
            <w:r w:rsidRPr="00103B1A">
              <w:rPr>
                <w:rFonts w:ascii="Arial" w:hAnsi="Arial" w:cs="Arial"/>
              </w:rPr>
              <w:t>4.2 de competenţe</w:t>
            </w:r>
          </w:p>
        </w:tc>
        <w:tc>
          <w:tcPr>
            <w:tcW w:w="7694" w:type="dxa"/>
          </w:tcPr>
          <w:p w:rsidR="00C513E9" w:rsidRPr="00103B1A" w:rsidRDefault="00C513E9" w:rsidP="00450A21">
            <w:pPr>
              <w:numPr>
                <w:ilvl w:val="0"/>
                <w:numId w:val="8"/>
              </w:numPr>
              <w:spacing w:after="0"/>
              <w:rPr>
                <w:rFonts w:ascii="Arial" w:hAnsi="Arial" w:cs="Arial"/>
              </w:rPr>
            </w:pPr>
          </w:p>
        </w:tc>
      </w:tr>
    </w:tbl>
    <w:p w:rsidR="00C513E9" w:rsidRPr="00103B1A" w:rsidRDefault="00C513E9" w:rsidP="00A5014E">
      <w:pPr>
        <w:spacing w:after="0"/>
        <w:rPr>
          <w:rFonts w:ascii="Arial" w:hAnsi="Arial" w:cs="Arial"/>
        </w:rPr>
      </w:pPr>
      <w:r w:rsidRPr="00103B1A">
        <w:rPr>
          <w:rFonts w:ascii="Arial" w:hAnsi="Arial" w:cs="Arial"/>
          <w:b/>
        </w:rPr>
        <w:t>5. Condiţii</w:t>
      </w:r>
      <w:r w:rsidRPr="00103B1A">
        <w:rPr>
          <w:rFonts w:ascii="Arial" w:hAnsi="Arial" w:cs="Arial"/>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C513E9" w:rsidRPr="00103B1A">
        <w:tc>
          <w:tcPr>
            <w:tcW w:w="2988" w:type="dxa"/>
          </w:tcPr>
          <w:p w:rsidR="00C513E9" w:rsidRPr="00103B1A" w:rsidRDefault="00C513E9" w:rsidP="00450A21">
            <w:pPr>
              <w:spacing w:after="0"/>
              <w:rPr>
                <w:rFonts w:ascii="Arial" w:hAnsi="Arial" w:cs="Arial"/>
              </w:rPr>
            </w:pPr>
            <w:r w:rsidRPr="00103B1A">
              <w:rPr>
                <w:rFonts w:ascii="Arial" w:hAnsi="Arial" w:cs="Arial"/>
              </w:rPr>
              <w:t>5.1 De desfăşurare a cursului</w:t>
            </w:r>
          </w:p>
        </w:tc>
        <w:tc>
          <w:tcPr>
            <w:tcW w:w="7694" w:type="dxa"/>
          </w:tcPr>
          <w:p w:rsidR="00C513E9" w:rsidRPr="00AC0DE2" w:rsidRDefault="00AC0DE2" w:rsidP="00AC0DE2">
            <w:pPr>
              <w:pStyle w:val="ListParagraph"/>
              <w:numPr>
                <w:ilvl w:val="0"/>
                <w:numId w:val="20"/>
              </w:numPr>
              <w:spacing w:after="0"/>
              <w:rPr>
                <w:rFonts w:ascii="Arial" w:hAnsi="Arial" w:cs="Arial"/>
              </w:rPr>
            </w:pPr>
            <w:r w:rsidRPr="00AC0DE2">
              <w:rPr>
                <w:rFonts w:ascii="TimesNewRomanPSMT" w:hAnsi="TimesNewRomanPSMT" w:cs="TimesNewRomanPSMT"/>
                <w:sz w:val="24"/>
                <w:szCs w:val="24"/>
                <w:lang w:val="en-US" w:eastAsia="hu-HU"/>
              </w:rPr>
              <w:t>Amfiteatru dotat cu videoproiector şi ecran de proiecţie</w:t>
            </w:r>
          </w:p>
        </w:tc>
      </w:tr>
      <w:tr w:rsidR="00C513E9" w:rsidRPr="00103B1A">
        <w:tc>
          <w:tcPr>
            <w:tcW w:w="2988" w:type="dxa"/>
          </w:tcPr>
          <w:p w:rsidR="00C513E9" w:rsidRPr="00103B1A" w:rsidRDefault="00C513E9" w:rsidP="00450A21">
            <w:pPr>
              <w:spacing w:after="0"/>
              <w:rPr>
                <w:rFonts w:ascii="Arial" w:hAnsi="Arial" w:cs="Arial"/>
              </w:rPr>
            </w:pPr>
            <w:r w:rsidRPr="00103B1A">
              <w:rPr>
                <w:rFonts w:ascii="Arial" w:hAnsi="Arial" w:cs="Arial"/>
              </w:rPr>
              <w:t>5.2  De desfăşurare a seminarului/laboratorului</w:t>
            </w:r>
          </w:p>
        </w:tc>
        <w:tc>
          <w:tcPr>
            <w:tcW w:w="7694" w:type="dxa"/>
          </w:tcPr>
          <w:p w:rsidR="00C513E9" w:rsidRPr="00103B1A" w:rsidRDefault="008513E5" w:rsidP="00450A21">
            <w:pPr>
              <w:numPr>
                <w:ilvl w:val="0"/>
                <w:numId w:val="8"/>
              </w:numPr>
              <w:spacing w:after="0"/>
              <w:rPr>
                <w:rFonts w:ascii="Arial" w:hAnsi="Arial" w:cs="Arial"/>
              </w:rPr>
            </w:pPr>
            <w:r w:rsidRPr="00103B1A">
              <w:rPr>
                <w:rFonts w:ascii="Arial" w:hAnsi="Arial" w:cs="Arial"/>
              </w:rPr>
              <w:t xml:space="preserve">Sală de curs dotată </w:t>
            </w:r>
            <w:r w:rsidR="004A4336" w:rsidRPr="00103B1A">
              <w:rPr>
                <w:rFonts w:ascii="Arial" w:hAnsi="Arial" w:cs="Arial"/>
              </w:rPr>
              <w:t xml:space="preserve">cu mobilier mobil, </w:t>
            </w:r>
            <w:r w:rsidRPr="00103B1A">
              <w:rPr>
                <w:rFonts w:ascii="Arial" w:hAnsi="Arial" w:cs="Arial"/>
              </w:rPr>
              <w:t>cu flipchart, calculator (sau laptop), videoproiector</w:t>
            </w:r>
            <w:r w:rsidR="004A4336" w:rsidRPr="00103B1A">
              <w:rPr>
                <w:rFonts w:ascii="Arial" w:hAnsi="Arial" w:cs="Arial"/>
              </w:rPr>
              <w:t xml:space="preserve">, instrumente folosite în cadrul seminariilor: diferite obiecte, coli A4, A3, A1, </w:t>
            </w:r>
            <w:r w:rsidR="0022308D" w:rsidRPr="00103B1A">
              <w:rPr>
                <w:rFonts w:ascii="Arial" w:hAnsi="Arial" w:cs="Arial"/>
              </w:rPr>
              <w:t xml:space="preserve">marchere, </w:t>
            </w:r>
            <w:r w:rsidR="00C24290" w:rsidRPr="00103B1A">
              <w:rPr>
                <w:rFonts w:ascii="Arial" w:hAnsi="Arial" w:cs="Arial"/>
              </w:rPr>
              <w:t>fişe, culegere de situaţii problemă</w:t>
            </w:r>
            <w:r w:rsidR="00132A72" w:rsidRPr="00103B1A">
              <w:rPr>
                <w:rFonts w:ascii="Arial" w:hAnsi="Arial" w:cs="Arial"/>
              </w:rPr>
              <w:t xml:space="preserve">, </w:t>
            </w:r>
            <w:r w:rsidR="0022308D" w:rsidRPr="00103B1A">
              <w:rPr>
                <w:rFonts w:ascii="Arial" w:hAnsi="Arial" w:cs="Arial"/>
              </w:rPr>
              <w:t>etc.</w:t>
            </w:r>
            <w:r w:rsidR="004A4336" w:rsidRPr="00103B1A">
              <w:rPr>
                <w:rFonts w:ascii="Arial" w:hAnsi="Arial" w:cs="Arial"/>
              </w:rPr>
              <w:t xml:space="preserve"> </w:t>
            </w:r>
          </w:p>
        </w:tc>
      </w:tr>
    </w:tbl>
    <w:p w:rsidR="00C513E9" w:rsidRPr="00103B1A" w:rsidRDefault="00C513E9" w:rsidP="003E7F77">
      <w:pPr>
        <w:rPr>
          <w:rFonts w:ascii="Arial" w:hAnsi="Arial" w:cs="Arial"/>
        </w:rPr>
      </w:pPr>
    </w:p>
    <w:p w:rsidR="00C513E9" w:rsidRPr="00103B1A" w:rsidRDefault="00C513E9" w:rsidP="00A5014E">
      <w:pPr>
        <w:spacing w:after="0" w:line="240" w:lineRule="auto"/>
        <w:rPr>
          <w:rFonts w:ascii="Arial" w:hAnsi="Arial" w:cs="Arial"/>
          <w:b/>
        </w:rPr>
      </w:pPr>
      <w:r w:rsidRPr="00103B1A">
        <w:rPr>
          <w:rFonts w:ascii="Arial" w:hAnsi="Arial" w:cs="Arial"/>
        </w:rPr>
        <w:br w:type="page"/>
      </w:r>
      <w:r w:rsidRPr="00103B1A">
        <w:rPr>
          <w:rFonts w:ascii="Arial" w:hAnsi="Arial" w:cs="Arial"/>
          <w:b/>
        </w:rPr>
        <w:lastRenderedPageBreak/>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C513E9" w:rsidRPr="00103B1A">
        <w:trPr>
          <w:cantSplit/>
          <w:trHeight w:val="2872"/>
        </w:trPr>
        <w:tc>
          <w:tcPr>
            <w:tcW w:w="1008" w:type="dxa"/>
            <w:shd w:val="clear" w:color="auto" w:fill="D9D9D9"/>
            <w:textDirection w:val="btLr"/>
            <w:vAlign w:val="center"/>
          </w:tcPr>
          <w:p w:rsidR="00C513E9" w:rsidRPr="00103B1A" w:rsidRDefault="00C513E9" w:rsidP="00450A21">
            <w:pPr>
              <w:ind w:left="113" w:right="113"/>
              <w:jc w:val="center"/>
              <w:rPr>
                <w:rFonts w:ascii="Arial" w:hAnsi="Arial" w:cs="Arial"/>
                <w:b/>
              </w:rPr>
            </w:pPr>
            <w:r w:rsidRPr="00103B1A">
              <w:rPr>
                <w:rFonts w:ascii="Arial" w:hAnsi="Arial" w:cs="Arial"/>
                <w:b/>
              </w:rPr>
              <w:t>Competenţe profesionale</w:t>
            </w:r>
          </w:p>
        </w:tc>
        <w:tc>
          <w:tcPr>
            <w:tcW w:w="9674" w:type="dxa"/>
            <w:shd w:val="clear" w:color="auto" w:fill="D9D9D9"/>
          </w:tcPr>
          <w:p w:rsidR="00AD3019" w:rsidRPr="004A3678" w:rsidRDefault="00AD3019" w:rsidP="00AD3019">
            <w:pPr>
              <w:pStyle w:val="al"/>
              <w:numPr>
                <w:ilvl w:val="0"/>
                <w:numId w:val="20"/>
              </w:numPr>
              <w:spacing w:before="0" w:beforeAutospacing="0" w:after="0" w:afterAutospacing="0"/>
              <w:jc w:val="both"/>
              <w:rPr>
                <w:rFonts w:ascii="Arial" w:eastAsia="Calibri" w:hAnsi="Arial" w:cs="Arial"/>
                <w:sz w:val="22"/>
                <w:szCs w:val="22"/>
                <w:lang w:val="ro-RO" w:eastAsia="en-US"/>
              </w:rPr>
            </w:pPr>
            <w:r>
              <w:rPr>
                <w:rFonts w:ascii="Arial" w:eastAsia="Calibri" w:hAnsi="Arial" w:cs="Arial"/>
                <w:sz w:val="22"/>
                <w:szCs w:val="22"/>
                <w:lang w:val="ro-RO" w:eastAsia="en-US"/>
              </w:rPr>
              <w:t>t</w:t>
            </w:r>
            <w:r w:rsidRPr="004A3678">
              <w:rPr>
                <w:rFonts w:ascii="Arial" w:eastAsia="Calibri" w:hAnsi="Arial" w:cs="Arial"/>
                <w:sz w:val="22"/>
                <w:szCs w:val="22"/>
                <w:lang w:val="ro-RO" w:eastAsia="en-US"/>
              </w:rPr>
              <w:t>ransferul procedurilor specifice domeniului de cunoaștere studiat la nivelul licenței într-o metodologie didactică relevantă pentru disciplina școlară respectivă;</w:t>
            </w:r>
          </w:p>
          <w:p w:rsidR="00AD3019" w:rsidRPr="004A3678" w:rsidRDefault="00AD3019" w:rsidP="00AD3019">
            <w:pPr>
              <w:pStyle w:val="al"/>
              <w:numPr>
                <w:ilvl w:val="0"/>
                <w:numId w:val="20"/>
              </w:numPr>
              <w:spacing w:before="0" w:beforeAutospacing="0" w:after="0" w:afterAutospacing="0"/>
              <w:jc w:val="both"/>
              <w:rPr>
                <w:rFonts w:ascii="Arial" w:eastAsia="Calibri" w:hAnsi="Arial" w:cs="Arial"/>
                <w:sz w:val="22"/>
                <w:szCs w:val="22"/>
                <w:lang w:val="ro-RO" w:eastAsia="en-US"/>
              </w:rPr>
            </w:pPr>
            <w:r w:rsidRPr="004A3678">
              <w:rPr>
                <w:rFonts w:ascii="Arial" w:eastAsia="Calibri" w:hAnsi="Arial" w:cs="Arial"/>
                <w:sz w:val="22"/>
                <w:szCs w:val="22"/>
                <w:lang w:val="ro-RO" w:eastAsia="en-US"/>
              </w:rPr>
              <w:t>identificarea problemelor în învățare/predare/evaluare la nivelul grupurilor de elevi și proiectarea de soluții pentru rezolvarea acestora;</w:t>
            </w:r>
          </w:p>
          <w:p w:rsidR="00AD3019" w:rsidRPr="004A3678" w:rsidRDefault="00AD3019" w:rsidP="00AD3019">
            <w:pPr>
              <w:pStyle w:val="al"/>
              <w:numPr>
                <w:ilvl w:val="0"/>
                <w:numId w:val="20"/>
              </w:numPr>
              <w:spacing w:before="0" w:beforeAutospacing="0" w:after="0" w:afterAutospacing="0"/>
              <w:jc w:val="both"/>
              <w:rPr>
                <w:rFonts w:ascii="Arial" w:eastAsia="Calibri" w:hAnsi="Arial" w:cs="Arial"/>
                <w:sz w:val="22"/>
                <w:szCs w:val="22"/>
                <w:lang w:val="ro-RO" w:eastAsia="en-US"/>
              </w:rPr>
            </w:pPr>
            <w:r w:rsidRPr="004A3678">
              <w:rPr>
                <w:rFonts w:ascii="Arial" w:eastAsia="Calibri" w:hAnsi="Arial" w:cs="Arial"/>
                <w:sz w:val="22"/>
                <w:szCs w:val="22"/>
                <w:lang w:val="ro-RO" w:eastAsia="en-US"/>
              </w:rPr>
              <w:t>aplicarea de proiecte de cercetare la nivelul clasei/școlii pentru optimizarea procesului didactic și dezvoltarea competențelor metacognitive;</w:t>
            </w:r>
          </w:p>
          <w:p w:rsidR="00AD3019" w:rsidRDefault="00AD3019" w:rsidP="00AD3019">
            <w:pPr>
              <w:pStyle w:val="al"/>
              <w:numPr>
                <w:ilvl w:val="0"/>
                <w:numId w:val="20"/>
              </w:numPr>
              <w:spacing w:before="0" w:beforeAutospacing="0" w:after="0" w:afterAutospacing="0"/>
              <w:jc w:val="both"/>
              <w:rPr>
                <w:rFonts w:ascii="Arial" w:eastAsia="Calibri" w:hAnsi="Arial" w:cs="Arial"/>
                <w:sz w:val="22"/>
                <w:szCs w:val="22"/>
                <w:lang w:val="ro-RO" w:eastAsia="en-US"/>
              </w:rPr>
            </w:pPr>
            <w:r w:rsidRPr="004A3678">
              <w:rPr>
                <w:rFonts w:ascii="Arial" w:eastAsia="Calibri" w:hAnsi="Arial" w:cs="Arial"/>
                <w:sz w:val="22"/>
                <w:szCs w:val="22"/>
                <w:lang w:val="ro-RO" w:eastAsia="en-US"/>
              </w:rPr>
              <w:t>comunicarea experiențelor de cercetare/învățare către diferiți parteneri în cadrul comunității educaționale;</w:t>
            </w:r>
          </w:p>
          <w:p w:rsidR="008513E5" w:rsidRPr="00AD3019" w:rsidRDefault="00AD3019" w:rsidP="00AD3019">
            <w:pPr>
              <w:pStyle w:val="ListParagraph"/>
              <w:numPr>
                <w:ilvl w:val="0"/>
                <w:numId w:val="20"/>
              </w:numPr>
              <w:rPr>
                <w:rFonts w:ascii="Arial" w:hAnsi="Arial" w:cs="Arial"/>
              </w:rPr>
            </w:pPr>
            <w:r w:rsidRPr="00AD3019">
              <w:rPr>
                <w:rFonts w:ascii="Arial" w:hAnsi="Arial" w:cs="Arial"/>
              </w:rPr>
              <w:t>angajarea în activități de promovare a unor practici și experiențe didactice cu impact social și etic, în perspectivă mono- și transdisciplinară.</w:t>
            </w:r>
          </w:p>
        </w:tc>
      </w:tr>
      <w:tr w:rsidR="00C513E9" w:rsidRPr="00103B1A">
        <w:trPr>
          <w:cantSplit/>
          <w:trHeight w:val="1775"/>
        </w:trPr>
        <w:tc>
          <w:tcPr>
            <w:tcW w:w="1008" w:type="dxa"/>
            <w:shd w:val="clear" w:color="auto" w:fill="D9D9D9"/>
            <w:textDirection w:val="btLr"/>
          </w:tcPr>
          <w:p w:rsidR="00C513E9" w:rsidRPr="00103B1A" w:rsidRDefault="00C513E9" w:rsidP="00450A21">
            <w:pPr>
              <w:ind w:left="113" w:right="113"/>
              <w:rPr>
                <w:rFonts w:ascii="Arial" w:hAnsi="Arial" w:cs="Arial"/>
                <w:b/>
              </w:rPr>
            </w:pPr>
            <w:r w:rsidRPr="00103B1A">
              <w:rPr>
                <w:rFonts w:ascii="Arial" w:hAnsi="Arial" w:cs="Arial"/>
                <w:b/>
              </w:rPr>
              <w:t>Competenţe transversale</w:t>
            </w:r>
          </w:p>
        </w:tc>
        <w:tc>
          <w:tcPr>
            <w:tcW w:w="9674" w:type="dxa"/>
            <w:shd w:val="clear" w:color="auto" w:fill="D9D9D9"/>
          </w:tcPr>
          <w:p w:rsidR="00C513E9" w:rsidRPr="00103B1A" w:rsidRDefault="00132A72" w:rsidP="00132A72">
            <w:pPr>
              <w:numPr>
                <w:ilvl w:val="0"/>
                <w:numId w:val="15"/>
              </w:numPr>
              <w:rPr>
                <w:rFonts w:ascii="Arial" w:hAnsi="Arial" w:cs="Arial"/>
              </w:rPr>
            </w:pPr>
            <w:r w:rsidRPr="00103B1A">
              <w:rPr>
                <w:rFonts w:ascii="Arial" w:hAnsi="Arial" w:cs="Arial"/>
              </w:rPr>
              <w:t>Aplicarea principiilor şi a normelor de deontologie profesională, fundamentate pe opţiuni valorice explicite, specifice specialistului în ştiinţele educaţiei</w:t>
            </w:r>
          </w:p>
        </w:tc>
      </w:tr>
    </w:tbl>
    <w:p w:rsidR="00C513E9" w:rsidRPr="00103B1A" w:rsidRDefault="00C513E9" w:rsidP="003E7F77">
      <w:pPr>
        <w:rPr>
          <w:rFonts w:ascii="Arial" w:hAnsi="Arial" w:cs="Arial"/>
        </w:rPr>
      </w:pPr>
    </w:p>
    <w:p w:rsidR="00C513E9" w:rsidRPr="00103B1A" w:rsidRDefault="00C513E9" w:rsidP="00A5014E">
      <w:pPr>
        <w:spacing w:after="0" w:line="240" w:lineRule="auto"/>
        <w:rPr>
          <w:rFonts w:ascii="Arial" w:hAnsi="Arial" w:cs="Arial"/>
        </w:rPr>
      </w:pPr>
      <w:r w:rsidRPr="00103B1A">
        <w:rPr>
          <w:rFonts w:ascii="Arial" w:hAnsi="Arial" w:cs="Arial"/>
          <w:b/>
        </w:rPr>
        <w:t>7. Obiectivele disciplinei</w:t>
      </w:r>
      <w:r w:rsidRPr="00103B1A">
        <w:rPr>
          <w:rFonts w:ascii="Arial" w:hAnsi="Arial" w:cs="Arial"/>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C513E9" w:rsidRPr="00103B1A">
        <w:tc>
          <w:tcPr>
            <w:tcW w:w="2988" w:type="dxa"/>
            <w:shd w:val="clear" w:color="auto" w:fill="D9D9D9"/>
          </w:tcPr>
          <w:p w:rsidR="00C513E9" w:rsidRPr="00103B1A" w:rsidRDefault="00C513E9" w:rsidP="00450A21">
            <w:pPr>
              <w:spacing w:after="0" w:line="240" w:lineRule="auto"/>
              <w:rPr>
                <w:rFonts w:ascii="Arial" w:hAnsi="Arial" w:cs="Arial"/>
              </w:rPr>
            </w:pPr>
            <w:r w:rsidRPr="00103B1A">
              <w:rPr>
                <w:rFonts w:ascii="Arial" w:hAnsi="Arial" w:cs="Arial"/>
              </w:rPr>
              <w:t>7.1 Obiectivul general al disciplinei</w:t>
            </w:r>
          </w:p>
        </w:tc>
        <w:tc>
          <w:tcPr>
            <w:tcW w:w="7694" w:type="dxa"/>
            <w:shd w:val="clear" w:color="auto" w:fill="D9D9D9"/>
          </w:tcPr>
          <w:p w:rsidR="00132A72" w:rsidRPr="00103B1A" w:rsidRDefault="00AC0DE2" w:rsidP="009F0444">
            <w:pPr>
              <w:numPr>
                <w:ilvl w:val="0"/>
                <w:numId w:val="18"/>
              </w:numPr>
              <w:spacing w:after="0" w:line="240" w:lineRule="auto"/>
              <w:rPr>
                <w:rFonts w:ascii="Arial" w:hAnsi="Arial" w:cs="Arial"/>
              </w:rPr>
            </w:pPr>
            <w:r>
              <w:rPr>
                <w:rFonts w:ascii="TimesNewRomanPSMT" w:hAnsi="TimesNewRomanPSMT" w:cs="TimesNewRomanPSMT"/>
                <w:sz w:val="23"/>
                <w:szCs w:val="23"/>
                <w:lang w:val="en-US" w:eastAsia="hu-HU"/>
              </w:rPr>
              <w:t>Cunoa</w:t>
            </w:r>
            <w:r>
              <w:rPr>
                <w:rFonts w:cs="Calibri"/>
                <w:sz w:val="23"/>
                <w:szCs w:val="23"/>
                <w:lang w:val="en-US" w:eastAsia="hu-HU"/>
              </w:rPr>
              <w:t>ş</w:t>
            </w:r>
            <w:r>
              <w:rPr>
                <w:rFonts w:ascii="TimesNewRomanPSMT" w:hAnsi="TimesNewRomanPSMT" w:cs="TimesNewRomanPSMT"/>
                <w:sz w:val="23"/>
                <w:szCs w:val="23"/>
                <w:lang w:val="en-US" w:eastAsia="hu-HU"/>
              </w:rPr>
              <w:t>terea de c</w:t>
            </w:r>
            <w:r>
              <w:rPr>
                <w:rFonts w:cs="Calibri"/>
                <w:sz w:val="23"/>
                <w:szCs w:val="23"/>
                <w:lang w:val="en-US" w:eastAsia="hu-HU"/>
              </w:rPr>
              <w:t>ă</w:t>
            </w:r>
            <w:r>
              <w:rPr>
                <w:rFonts w:ascii="TimesNewRomanPSMT" w:hAnsi="TimesNewRomanPSMT" w:cs="TimesNewRomanPSMT"/>
                <w:sz w:val="23"/>
                <w:szCs w:val="23"/>
                <w:lang w:val="en-US" w:eastAsia="hu-HU"/>
              </w:rPr>
              <w:t>tre studen</w:t>
            </w:r>
            <w:r>
              <w:rPr>
                <w:rFonts w:cs="Calibri"/>
                <w:sz w:val="23"/>
                <w:szCs w:val="23"/>
                <w:lang w:val="en-US" w:eastAsia="hu-HU"/>
              </w:rPr>
              <w:t>ţ</w:t>
            </w:r>
            <w:r>
              <w:rPr>
                <w:rFonts w:ascii="TimesNewRomanPSMT" w:hAnsi="TimesNewRomanPSMT" w:cs="TimesNewRomanPSMT"/>
                <w:sz w:val="23"/>
                <w:szCs w:val="23"/>
                <w:lang w:val="en-US" w:eastAsia="hu-HU"/>
              </w:rPr>
              <w:t>i a specificului activităţilor extracurriculare</w:t>
            </w:r>
          </w:p>
        </w:tc>
      </w:tr>
      <w:tr w:rsidR="00C513E9" w:rsidRPr="00103B1A">
        <w:tc>
          <w:tcPr>
            <w:tcW w:w="2988" w:type="dxa"/>
            <w:shd w:val="clear" w:color="auto" w:fill="D9D9D9"/>
          </w:tcPr>
          <w:p w:rsidR="00C513E9" w:rsidRPr="00103B1A" w:rsidRDefault="00C513E9" w:rsidP="00450A21">
            <w:pPr>
              <w:spacing w:after="0" w:line="240" w:lineRule="auto"/>
              <w:rPr>
                <w:rFonts w:ascii="Arial" w:hAnsi="Arial" w:cs="Arial"/>
              </w:rPr>
            </w:pPr>
            <w:r w:rsidRPr="00103B1A">
              <w:rPr>
                <w:rFonts w:ascii="Arial" w:hAnsi="Arial" w:cs="Arial"/>
              </w:rPr>
              <w:t>7.2 Obiectivele specifice</w:t>
            </w:r>
          </w:p>
          <w:p w:rsidR="00C513E9" w:rsidRPr="00103B1A" w:rsidRDefault="00C513E9" w:rsidP="00450A21">
            <w:pPr>
              <w:spacing w:after="0" w:line="240" w:lineRule="auto"/>
              <w:rPr>
                <w:rFonts w:ascii="Arial" w:hAnsi="Arial" w:cs="Arial"/>
              </w:rPr>
            </w:pPr>
          </w:p>
          <w:p w:rsidR="00C513E9" w:rsidRPr="00103B1A" w:rsidRDefault="00C513E9" w:rsidP="00450A21">
            <w:pPr>
              <w:spacing w:after="0" w:line="240" w:lineRule="auto"/>
              <w:rPr>
                <w:rFonts w:ascii="Arial" w:hAnsi="Arial" w:cs="Arial"/>
              </w:rPr>
            </w:pPr>
          </w:p>
          <w:p w:rsidR="00C513E9" w:rsidRPr="00103B1A" w:rsidRDefault="00C513E9" w:rsidP="00450A21">
            <w:pPr>
              <w:spacing w:after="0" w:line="240" w:lineRule="auto"/>
              <w:rPr>
                <w:rFonts w:ascii="Arial" w:hAnsi="Arial" w:cs="Arial"/>
              </w:rPr>
            </w:pPr>
          </w:p>
          <w:p w:rsidR="00C513E9" w:rsidRPr="00103B1A" w:rsidRDefault="00C513E9" w:rsidP="00450A21">
            <w:pPr>
              <w:spacing w:after="0" w:line="240" w:lineRule="auto"/>
              <w:rPr>
                <w:rFonts w:ascii="Arial" w:hAnsi="Arial" w:cs="Arial"/>
              </w:rPr>
            </w:pPr>
          </w:p>
          <w:p w:rsidR="00C513E9" w:rsidRPr="00103B1A" w:rsidRDefault="00C513E9" w:rsidP="00450A21">
            <w:pPr>
              <w:spacing w:after="0" w:line="240" w:lineRule="auto"/>
              <w:rPr>
                <w:rFonts w:ascii="Arial" w:hAnsi="Arial" w:cs="Arial"/>
              </w:rPr>
            </w:pPr>
          </w:p>
          <w:p w:rsidR="00C513E9" w:rsidRPr="00103B1A" w:rsidRDefault="00C513E9" w:rsidP="00450A21">
            <w:pPr>
              <w:spacing w:after="0" w:line="240" w:lineRule="auto"/>
              <w:rPr>
                <w:rFonts w:ascii="Arial" w:hAnsi="Arial" w:cs="Arial"/>
              </w:rPr>
            </w:pPr>
          </w:p>
        </w:tc>
        <w:tc>
          <w:tcPr>
            <w:tcW w:w="7694" w:type="dxa"/>
            <w:shd w:val="clear" w:color="auto" w:fill="D9D9D9"/>
          </w:tcPr>
          <w:p w:rsidR="00EB5722" w:rsidRDefault="009F0444" w:rsidP="00EB5722">
            <w:pPr>
              <w:numPr>
                <w:ilvl w:val="0"/>
                <w:numId w:val="8"/>
              </w:numPr>
              <w:spacing w:after="0" w:line="240" w:lineRule="auto"/>
              <w:rPr>
                <w:rFonts w:ascii="Arial" w:hAnsi="Arial" w:cs="Arial"/>
              </w:rPr>
            </w:pPr>
            <w:r w:rsidRPr="00103B1A">
              <w:rPr>
                <w:rFonts w:ascii="Arial" w:hAnsi="Arial" w:cs="Arial"/>
              </w:rPr>
              <w:t>Familiarizarea cu noţiunile principa</w:t>
            </w:r>
            <w:r w:rsidR="00EB5722">
              <w:rPr>
                <w:rFonts w:ascii="Arial" w:hAnsi="Arial" w:cs="Arial"/>
              </w:rPr>
              <w:t>le legate de activitățile extracurriculare</w:t>
            </w:r>
          </w:p>
          <w:p w:rsidR="00EB5722" w:rsidRPr="00EB5722" w:rsidRDefault="00EB5722" w:rsidP="00EB5722">
            <w:pPr>
              <w:numPr>
                <w:ilvl w:val="0"/>
                <w:numId w:val="8"/>
              </w:numPr>
              <w:spacing w:after="0" w:line="240" w:lineRule="auto"/>
              <w:rPr>
                <w:rFonts w:ascii="Arial" w:hAnsi="Arial" w:cs="Arial"/>
              </w:rPr>
            </w:pPr>
            <w:r w:rsidRPr="00EB5722">
              <w:rPr>
                <w:rFonts w:ascii="TimesNewRomanPSMT" w:hAnsi="TimesNewRomanPSMT" w:cs="TimesNewRomanPSMT"/>
                <w:sz w:val="23"/>
                <w:szCs w:val="23"/>
                <w:lang w:val="en-US" w:eastAsia="hu-HU"/>
              </w:rPr>
              <w:t>Realizarea unor compara</w:t>
            </w:r>
            <w:r w:rsidRPr="00EB5722">
              <w:rPr>
                <w:rFonts w:cs="Calibri"/>
                <w:sz w:val="20"/>
                <w:szCs w:val="20"/>
                <w:lang w:val="en-US" w:eastAsia="hu-HU"/>
              </w:rPr>
              <w:t>ţ</w:t>
            </w:r>
            <w:r w:rsidRPr="00EB5722">
              <w:rPr>
                <w:rFonts w:ascii="TimesNewRomanPSMT" w:hAnsi="TimesNewRomanPSMT" w:cs="TimesNewRomanPSMT"/>
                <w:sz w:val="23"/>
                <w:szCs w:val="23"/>
                <w:lang w:val="en-US" w:eastAsia="hu-HU"/>
              </w:rPr>
              <w:t>ii constructive între sistemul de înv</w:t>
            </w:r>
            <w:r w:rsidRPr="00EB5722">
              <w:rPr>
                <w:rFonts w:cs="Calibri"/>
                <w:sz w:val="23"/>
                <w:szCs w:val="23"/>
                <w:lang w:val="en-US" w:eastAsia="hu-HU"/>
              </w:rPr>
              <w:t>ăţă</w:t>
            </w:r>
            <w:r w:rsidRPr="00EB5722">
              <w:rPr>
                <w:rFonts w:ascii="TimesNewRomanPSMT" w:hAnsi="TimesNewRomanPSMT" w:cs="TimesNewRomanPSMT"/>
                <w:sz w:val="23"/>
                <w:szCs w:val="23"/>
                <w:lang w:val="en-US" w:eastAsia="hu-HU"/>
              </w:rPr>
              <w:t xml:space="preserve">mânt </w:t>
            </w:r>
            <w:r w:rsidRPr="00EB5722">
              <w:rPr>
                <w:rFonts w:cs="Calibri"/>
                <w:sz w:val="23"/>
                <w:szCs w:val="23"/>
                <w:lang w:val="en-US" w:eastAsia="hu-HU"/>
              </w:rPr>
              <w:t>ş</w:t>
            </w:r>
            <w:r w:rsidRPr="00EB5722">
              <w:rPr>
                <w:rFonts w:ascii="TimesNewRomanPSMT" w:hAnsi="TimesNewRomanPSMT" w:cs="TimesNewRomanPSMT"/>
                <w:sz w:val="23"/>
                <w:szCs w:val="23"/>
                <w:lang w:val="en-US" w:eastAsia="hu-HU"/>
              </w:rPr>
              <w:t>i sistemul</w:t>
            </w:r>
            <w:r>
              <w:rPr>
                <w:rFonts w:ascii="Arial" w:hAnsi="Arial" w:cs="Arial"/>
              </w:rPr>
              <w:t xml:space="preserve"> </w:t>
            </w:r>
            <w:r w:rsidRPr="00EB5722">
              <w:rPr>
                <w:rFonts w:ascii="TimesNewRomanPSMT" w:hAnsi="TimesNewRomanPSMT" w:cs="TimesNewRomanPSMT"/>
                <w:sz w:val="23"/>
                <w:szCs w:val="23"/>
                <w:lang w:val="en-US" w:eastAsia="hu-HU"/>
              </w:rPr>
              <w:t>activităţilor extracurriculare</w:t>
            </w:r>
          </w:p>
          <w:p w:rsidR="009F0444" w:rsidRPr="00103B1A" w:rsidRDefault="00EB5722" w:rsidP="00EB5722">
            <w:pPr>
              <w:numPr>
                <w:ilvl w:val="0"/>
                <w:numId w:val="8"/>
              </w:numPr>
              <w:spacing w:after="0" w:line="240" w:lineRule="auto"/>
              <w:rPr>
                <w:rFonts w:ascii="Arial" w:hAnsi="Arial" w:cs="Arial"/>
              </w:rPr>
            </w:pPr>
            <w:r>
              <w:rPr>
                <w:rFonts w:ascii="TimesNewRomanPSMT" w:hAnsi="TimesNewRomanPSMT" w:cs="TimesNewRomanPSMT"/>
                <w:sz w:val="23"/>
                <w:szCs w:val="23"/>
                <w:lang w:val="en-US" w:eastAsia="hu-HU"/>
              </w:rPr>
              <w:t>Dezvoltarea competen</w:t>
            </w:r>
            <w:r>
              <w:rPr>
                <w:rFonts w:cs="Calibri"/>
                <w:sz w:val="23"/>
                <w:szCs w:val="23"/>
                <w:lang w:val="en-US" w:eastAsia="hu-HU"/>
              </w:rPr>
              <w:t>ţ</w:t>
            </w:r>
            <w:r>
              <w:rPr>
                <w:rFonts w:ascii="TimesNewRomanPSMT" w:hAnsi="TimesNewRomanPSMT" w:cs="TimesNewRomanPSMT"/>
                <w:sz w:val="23"/>
                <w:szCs w:val="23"/>
                <w:lang w:val="en-US" w:eastAsia="hu-HU"/>
              </w:rPr>
              <w:t>elor necesare proiect</w:t>
            </w:r>
            <w:r>
              <w:rPr>
                <w:rFonts w:cs="Calibri"/>
                <w:sz w:val="23"/>
                <w:szCs w:val="23"/>
                <w:lang w:val="en-US" w:eastAsia="hu-HU"/>
              </w:rPr>
              <w:t>ă</w:t>
            </w:r>
            <w:r>
              <w:rPr>
                <w:rFonts w:ascii="TimesNewRomanPSMT" w:hAnsi="TimesNewRomanPSMT" w:cs="TimesNewRomanPSMT"/>
                <w:sz w:val="23"/>
                <w:szCs w:val="23"/>
                <w:lang w:val="en-US" w:eastAsia="hu-HU"/>
              </w:rPr>
              <w:t>rii, organiz</w:t>
            </w:r>
            <w:r>
              <w:rPr>
                <w:rFonts w:cs="Calibri"/>
                <w:sz w:val="23"/>
                <w:szCs w:val="23"/>
                <w:lang w:val="en-US" w:eastAsia="hu-HU"/>
              </w:rPr>
              <w:t>ă</w:t>
            </w:r>
            <w:r>
              <w:rPr>
                <w:rFonts w:ascii="TimesNewRomanPSMT" w:hAnsi="TimesNewRomanPSMT" w:cs="TimesNewRomanPSMT"/>
                <w:sz w:val="23"/>
                <w:szCs w:val="23"/>
                <w:lang w:val="en-US" w:eastAsia="hu-HU"/>
              </w:rPr>
              <w:t xml:space="preserve">rii </w:t>
            </w:r>
            <w:r>
              <w:rPr>
                <w:rFonts w:cs="Calibri"/>
                <w:sz w:val="23"/>
                <w:szCs w:val="23"/>
                <w:lang w:val="en-US" w:eastAsia="hu-HU"/>
              </w:rPr>
              <w:t>ş</w:t>
            </w:r>
            <w:r>
              <w:rPr>
                <w:rFonts w:ascii="TimesNewRomanPSMT" w:hAnsi="TimesNewRomanPSMT" w:cs="TimesNewRomanPSMT"/>
                <w:sz w:val="23"/>
                <w:szCs w:val="23"/>
                <w:lang w:val="en-US" w:eastAsia="hu-HU"/>
              </w:rPr>
              <w:t>i realiz</w:t>
            </w:r>
            <w:r>
              <w:rPr>
                <w:rFonts w:cs="Calibri"/>
                <w:sz w:val="23"/>
                <w:szCs w:val="23"/>
                <w:lang w:val="en-US" w:eastAsia="hu-HU"/>
              </w:rPr>
              <w:t>ă</w:t>
            </w:r>
            <w:r>
              <w:rPr>
                <w:rFonts w:ascii="TimesNewRomanPSMT" w:hAnsi="TimesNewRomanPSMT" w:cs="TimesNewRomanPSMT"/>
                <w:sz w:val="23"/>
                <w:szCs w:val="23"/>
                <w:lang w:val="en-US" w:eastAsia="hu-HU"/>
              </w:rPr>
              <w:t>rii</w:t>
            </w:r>
            <w:r w:rsidR="009F0444" w:rsidRPr="00103B1A">
              <w:rPr>
                <w:rFonts w:ascii="Arial" w:hAnsi="Arial" w:cs="Arial"/>
              </w:rPr>
              <w:t>.</w:t>
            </w:r>
            <w:r>
              <w:rPr>
                <w:rFonts w:ascii="Arial" w:hAnsi="Arial" w:cs="Arial"/>
              </w:rPr>
              <w:t>unor activiotăți extracurriculare</w:t>
            </w:r>
          </w:p>
          <w:p w:rsidR="009F0444" w:rsidRPr="00103B1A" w:rsidRDefault="009F0444" w:rsidP="009F0444">
            <w:pPr>
              <w:numPr>
                <w:ilvl w:val="0"/>
                <w:numId w:val="8"/>
              </w:numPr>
              <w:spacing w:after="0" w:line="240" w:lineRule="auto"/>
              <w:rPr>
                <w:rFonts w:ascii="Arial" w:hAnsi="Arial" w:cs="Arial"/>
              </w:rPr>
            </w:pPr>
            <w:r w:rsidRPr="00103B1A">
              <w:rPr>
                <w:rFonts w:ascii="Arial" w:eastAsia="Times New Roman" w:hAnsi="Arial" w:cs="Arial"/>
                <w:lang w:val="hu-HU" w:eastAsia="hu-HU"/>
              </w:rPr>
              <w:t xml:space="preserve">Formarea deprinderilor de utilizare a tehnicilor şi metodelor de lucru specifice </w:t>
            </w:r>
            <w:r w:rsidR="00EB5722">
              <w:rPr>
                <w:rFonts w:ascii="Arial" w:hAnsi="Arial" w:cs="Arial"/>
              </w:rPr>
              <w:t xml:space="preserve"> activităților extracurriculare</w:t>
            </w:r>
            <w:r w:rsidRPr="00103B1A">
              <w:rPr>
                <w:rFonts w:ascii="Arial" w:hAnsi="Arial" w:cs="Arial"/>
              </w:rPr>
              <w:t>.</w:t>
            </w:r>
          </w:p>
          <w:p w:rsidR="00132A72" w:rsidRPr="00103B1A" w:rsidRDefault="00132A72" w:rsidP="00EB5722">
            <w:pPr>
              <w:spacing w:after="0" w:line="240" w:lineRule="auto"/>
              <w:ind w:left="720"/>
              <w:rPr>
                <w:rFonts w:ascii="Arial" w:eastAsia="Times New Roman" w:hAnsi="Arial" w:cs="Arial"/>
                <w:lang w:val="hu-HU" w:eastAsia="hu-HU"/>
              </w:rPr>
            </w:pPr>
          </w:p>
        </w:tc>
      </w:tr>
    </w:tbl>
    <w:p w:rsidR="00C513E9" w:rsidRPr="00103B1A" w:rsidRDefault="00C513E9" w:rsidP="003E7F77">
      <w:pPr>
        <w:rPr>
          <w:rFonts w:ascii="Arial" w:hAnsi="Arial" w:cs="Arial"/>
        </w:rPr>
      </w:pPr>
    </w:p>
    <w:p w:rsidR="00C513E9" w:rsidRPr="00103B1A" w:rsidRDefault="00C513E9" w:rsidP="003E7F77">
      <w:pPr>
        <w:rPr>
          <w:rFonts w:ascii="Arial" w:hAnsi="Arial" w:cs="Arial"/>
        </w:rPr>
      </w:pPr>
    </w:p>
    <w:p w:rsidR="00C513E9" w:rsidRPr="00103B1A" w:rsidRDefault="00C513E9" w:rsidP="00A5014E">
      <w:pPr>
        <w:spacing w:after="0" w:line="240" w:lineRule="auto"/>
        <w:rPr>
          <w:rFonts w:ascii="Arial" w:hAnsi="Arial" w:cs="Arial"/>
          <w:b/>
        </w:rPr>
      </w:pPr>
      <w:r w:rsidRPr="00103B1A">
        <w:rPr>
          <w:rFonts w:ascii="Arial" w:hAnsi="Arial" w:cs="Arial"/>
          <w:b/>
        </w:rPr>
        <w:t>8. Conţinuturi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822"/>
        <w:gridCol w:w="2352"/>
      </w:tblGrid>
      <w:tr w:rsidR="00C513E9" w:rsidRPr="00103B1A">
        <w:tc>
          <w:tcPr>
            <w:tcW w:w="5508" w:type="dxa"/>
            <w:shd w:val="clear" w:color="auto" w:fill="D9D9D9"/>
          </w:tcPr>
          <w:p w:rsidR="00C513E9" w:rsidRPr="00103B1A" w:rsidRDefault="00C513E9" w:rsidP="00450A21">
            <w:pPr>
              <w:spacing w:after="0" w:line="240" w:lineRule="auto"/>
              <w:rPr>
                <w:rFonts w:ascii="Arial" w:hAnsi="Arial" w:cs="Arial"/>
              </w:rPr>
            </w:pPr>
            <w:r w:rsidRPr="00103B1A">
              <w:rPr>
                <w:rFonts w:ascii="Arial" w:hAnsi="Arial" w:cs="Arial"/>
              </w:rPr>
              <w:t>8.</w:t>
            </w:r>
            <w:r w:rsidR="00942FE9" w:rsidRPr="00103B1A">
              <w:rPr>
                <w:rFonts w:ascii="Arial" w:hAnsi="Arial" w:cs="Arial"/>
              </w:rPr>
              <w:t>1. Curs.</w:t>
            </w:r>
          </w:p>
        </w:tc>
        <w:tc>
          <w:tcPr>
            <w:tcW w:w="2822" w:type="dxa"/>
          </w:tcPr>
          <w:p w:rsidR="00C513E9" w:rsidRPr="00103B1A" w:rsidRDefault="00C513E9" w:rsidP="00450A21">
            <w:pPr>
              <w:spacing w:after="0" w:line="240" w:lineRule="auto"/>
              <w:rPr>
                <w:rFonts w:ascii="Arial" w:hAnsi="Arial" w:cs="Arial"/>
              </w:rPr>
            </w:pPr>
            <w:r w:rsidRPr="00103B1A">
              <w:rPr>
                <w:rFonts w:ascii="Arial" w:hAnsi="Arial" w:cs="Arial"/>
              </w:rPr>
              <w:t>Metode de predare</w:t>
            </w:r>
          </w:p>
        </w:tc>
        <w:tc>
          <w:tcPr>
            <w:tcW w:w="2352" w:type="dxa"/>
          </w:tcPr>
          <w:p w:rsidR="00C513E9" w:rsidRPr="00103B1A" w:rsidRDefault="00C513E9" w:rsidP="00450A21">
            <w:pPr>
              <w:spacing w:after="0" w:line="240" w:lineRule="auto"/>
              <w:rPr>
                <w:rFonts w:ascii="Arial" w:hAnsi="Arial" w:cs="Arial"/>
              </w:rPr>
            </w:pPr>
            <w:r w:rsidRPr="00103B1A">
              <w:rPr>
                <w:rFonts w:ascii="Arial" w:hAnsi="Arial" w:cs="Arial"/>
              </w:rPr>
              <w:t>Observaţii</w:t>
            </w:r>
          </w:p>
        </w:tc>
      </w:tr>
      <w:tr w:rsidR="00EB5722" w:rsidRPr="00103B1A">
        <w:tc>
          <w:tcPr>
            <w:tcW w:w="5508" w:type="dxa"/>
            <w:shd w:val="clear" w:color="auto" w:fill="D9D9D9"/>
          </w:tcPr>
          <w:p w:rsidR="00EB5722" w:rsidRPr="00103B1A" w:rsidRDefault="00EB5722" w:rsidP="00EB5722">
            <w:pPr>
              <w:numPr>
                <w:ilvl w:val="0"/>
                <w:numId w:val="11"/>
              </w:numPr>
              <w:spacing w:after="0" w:line="240" w:lineRule="auto"/>
              <w:rPr>
                <w:rFonts w:ascii="Arial" w:hAnsi="Arial" w:cs="Arial"/>
              </w:rPr>
            </w:pPr>
            <w:r w:rsidRPr="00103B1A">
              <w:rPr>
                <w:rFonts w:ascii="Arial" w:hAnsi="Arial" w:cs="Arial"/>
              </w:rPr>
              <w:t>Obiectul</w:t>
            </w:r>
            <w:r>
              <w:rPr>
                <w:rFonts w:ascii="Arial" w:hAnsi="Arial" w:cs="Arial"/>
              </w:rPr>
              <w:t xml:space="preserve"> activităților extracurriculare</w:t>
            </w:r>
            <w:r w:rsidRPr="00103B1A">
              <w:rPr>
                <w:rFonts w:ascii="Arial" w:hAnsi="Arial" w:cs="Arial"/>
              </w:rPr>
              <w:t xml:space="preserve">, rolul ei în dezvoltarea personalităţii elevilor. Caracterul interdisciplinar al </w:t>
            </w:r>
            <w:r>
              <w:rPr>
                <w:rFonts w:ascii="Arial" w:hAnsi="Arial" w:cs="Arial"/>
              </w:rPr>
              <w:t>acestor activități</w:t>
            </w:r>
            <w:r w:rsidRPr="00103B1A">
              <w:rPr>
                <w:rFonts w:ascii="Arial" w:hAnsi="Arial" w:cs="Arial"/>
              </w:rPr>
              <w:t>.</w:t>
            </w:r>
          </w:p>
        </w:tc>
        <w:tc>
          <w:tcPr>
            <w:tcW w:w="2822" w:type="dxa"/>
          </w:tcPr>
          <w:p w:rsidR="00EB5722" w:rsidRPr="00DF2FFB" w:rsidRDefault="00EB5722" w:rsidP="00102E7A">
            <w:pPr>
              <w:spacing w:after="0" w:line="240" w:lineRule="auto"/>
              <w:rPr>
                <w:rFonts w:ascii="Arial" w:hAnsi="Arial" w:cs="Arial"/>
              </w:rPr>
            </w:pPr>
            <w:r w:rsidRPr="00DF2FFB">
              <w:rPr>
                <w:rFonts w:ascii="Arial" w:hAnsi="Arial" w:cs="Arial"/>
              </w:rPr>
              <w:t xml:space="preserve"> Prezentarea, dezbaterea, </w:t>
            </w:r>
          </w:p>
        </w:tc>
        <w:tc>
          <w:tcPr>
            <w:tcW w:w="2352" w:type="dxa"/>
            <w:vMerge w:val="restart"/>
          </w:tcPr>
          <w:p w:rsidR="00EB5722" w:rsidRPr="00103B1A" w:rsidRDefault="00EB5722" w:rsidP="00450A21">
            <w:pPr>
              <w:spacing w:after="0" w:line="240" w:lineRule="auto"/>
              <w:rPr>
                <w:rFonts w:ascii="Arial" w:hAnsi="Arial" w:cs="Arial"/>
              </w:rPr>
            </w:pPr>
            <w:r w:rsidRPr="00103B1A">
              <w:rPr>
                <w:rFonts w:ascii="Arial" w:hAnsi="Arial" w:cs="Arial"/>
              </w:rPr>
              <w:t>.</w:t>
            </w:r>
          </w:p>
        </w:tc>
      </w:tr>
      <w:tr w:rsidR="00EB5722" w:rsidRPr="00103B1A">
        <w:tc>
          <w:tcPr>
            <w:tcW w:w="5508" w:type="dxa"/>
            <w:shd w:val="clear" w:color="auto" w:fill="D9D9D9"/>
          </w:tcPr>
          <w:p w:rsidR="00EB5722" w:rsidRPr="00EB5722" w:rsidRDefault="00EB5722" w:rsidP="00EB5722">
            <w:pPr>
              <w:pStyle w:val="ListParagraph"/>
              <w:numPr>
                <w:ilvl w:val="0"/>
                <w:numId w:val="11"/>
              </w:numPr>
              <w:spacing w:after="0" w:line="240" w:lineRule="auto"/>
              <w:rPr>
                <w:rFonts w:ascii="Arial" w:eastAsia="Times New Roman" w:hAnsi="Arial" w:cs="Arial"/>
                <w:lang w:eastAsia="hu-HU"/>
              </w:rPr>
            </w:pPr>
            <w:r w:rsidRPr="00EB5722">
              <w:rPr>
                <w:rFonts w:ascii="Arial" w:eastAsia="Times New Roman" w:hAnsi="Arial" w:cs="Arial"/>
                <w:lang w:val="hu-HU" w:eastAsia="hu-HU"/>
              </w:rPr>
              <w:t xml:space="preserve"> Pedagogia timpului liber din perspectiva </w:t>
            </w:r>
            <w:r w:rsidRPr="00EB5722">
              <w:rPr>
                <w:rFonts w:ascii="Arial" w:eastAsia="Times New Roman" w:hAnsi="Arial" w:cs="Arial"/>
                <w:lang w:eastAsia="hu-HU"/>
              </w:rPr>
              <w:t>reformei învăţământului</w:t>
            </w:r>
          </w:p>
          <w:p w:rsidR="00EB5722" w:rsidRPr="00103B1A" w:rsidRDefault="00EB5722" w:rsidP="00EB5722">
            <w:pPr>
              <w:spacing w:after="0" w:line="240" w:lineRule="auto"/>
              <w:ind w:left="720"/>
              <w:rPr>
                <w:rFonts w:ascii="Arial" w:hAnsi="Arial" w:cs="Arial"/>
              </w:rPr>
            </w:pPr>
          </w:p>
        </w:tc>
        <w:tc>
          <w:tcPr>
            <w:tcW w:w="2822" w:type="dxa"/>
          </w:tcPr>
          <w:p w:rsidR="00EB5722" w:rsidRPr="00DF2FFB" w:rsidRDefault="00EB5722" w:rsidP="00102E7A">
            <w:pPr>
              <w:spacing w:after="0" w:line="240" w:lineRule="auto"/>
              <w:rPr>
                <w:rFonts w:ascii="Arial" w:hAnsi="Arial" w:cs="Arial"/>
              </w:rPr>
            </w:pPr>
            <w:r w:rsidRPr="00DF2FFB">
              <w:rPr>
                <w:rFonts w:ascii="Arial" w:hAnsi="Arial" w:cs="Arial"/>
              </w:rPr>
              <w:t>Explicaţia, jocul, munca pe grupe, brainstorming,</w:t>
            </w:r>
          </w:p>
        </w:tc>
        <w:tc>
          <w:tcPr>
            <w:tcW w:w="2352" w:type="dxa"/>
            <w:vMerge/>
          </w:tcPr>
          <w:p w:rsidR="00EB5722" w:rsidRPr="00103B1A" w:rsidRDefault="00EB5722" w:rsidP="00450A21">
            <w:pPr>
              <w:spacing w:after="0" w:line="240" w:lineRule="auto"/>
              <w:rPr>
                <w:rFonts w:ascii="Arial" w:hAnsi="Arial" w:cs="Arial"/>
              </w:rPr>
            </w:pPr>
          </w:p>
        </w:tc>
      </w:tr>
      <w:tr w:rsidR="00EB5722" w:rsidRPr="00103B1A">
        <w:tc>
          <w:tcPr>
            <w:tcW w:w="5508" w:type="dxa"/>
            <w:shd w:val="clear" w:color="auto" w:fill="D9D9D9"/>
          </w:tcPr>
          <w:p w:rsidR="00EB5722" w:rsidRPr="00EB5722" w:rsidRDefault="00EB5722" w:rsidP="00EB5722">
            <w:pPr>
              <w:pStyle w:val="ListParagraph"/>
              <w:keepNext/>
              <w:keepLines/>
              <w:numPr>
                <w:ilvl w:val="0"/>
                <w:numId w:val="11"/>
              </w:numPr>
              <w:tabs>
                <w:tab w:val="left" w:pos="720"/>
              </w:tabs>
              <w:spacing w:after="0" w:line="360" w:lineRule="auto"/>
              <w:ind w:right="57"/>
              <w:jc w:val="both"/>
              <w:rPr>
                <w:rFonts w:ascii="Arial" w:hAnsi="Arial" w:cs="Arial"/>
                <w:kern w:val="24"/>
              </w:rPr>
            </w:pPr>
            <w:r w:rsidRPr="00EB5722">
              <w:rPr>
                <w:rFonts w:ascii="Arial" w:hAnsi="Arial" w:cs="Arial"/>
                <w:kern w:val="24"/>
              </w:rPr>
              <w:t>Pedagogia timpului liber din perspectiva educaţiei nonformale</w:t>
            </w:r>
          </w:p>
          <w:p w:rsidR="00EB5722" w:rsidRPr="00EB5722" w:rsidRDefault="00EB5722" w:rsidP="00EB5722">
            <w:pPr>
              <w:autoSpaceDE w:val="0"/>
              <w:autoSpaceDN w:val="0"/>
              <w:adjustRightInd w:val="0"/>
              <w:spacing w:after="0" w:line="240" w:lineRule="auto"/>
              <w:rPr>
                <w:rFonts w:ascii="TimesNewRomanPSMT" w:hAnsi="TimesNewRomanPSMT" w:cs="TimesNewRomanPSMT"/>
                <w:sz w:val="24"/>
                <w:szCs w:val="24"/>
                <w:lang w:val="en-US" w:eastAsia="hu-HU"/>
              </w:rPr>
            </w:pPr>
          </w:p>
          <w:p w:rsidR="00EB5722" w:rsidRPr="00103B1A" w:rsidRDefault="00EB5722" w:rsidP="00EB5722">
            <w:pPr>
              <w:spacing w:after="0" w:line="240" w:lineRule="auto"/>
              <w:ind w:left="720"/>
              <w:rPr>
                <w:rFonts w:ascii="Arial" w:hAnsi="Arial" w:cs="Arial"/>
              </w:rPr>
            </w:pPr>
          </w:p>
        </w:tc>
        <w:tc>
          <w:tcPr>
            <w:tcW w:w="2822" w:type="dxa"/>
          </w:tcPr>
          <w:p w:rsidR="00EB5722" w:rsidRPr="00DF2FFB" w:rsidRDefault="00EB5722" w:rsidP="00102E7A">
            <w:pPr>
              <w:spacing w:after="0" w:line="240" w:lineRule="auto"/>
              <w:rPr>
                <w:rFonts w:ascii="Arial" w:hAnsi="Arial" w:cs="Arial"/>
              </w:rPr>
            </w:pPr>
            <w:r w:rsidRPr="00DF2FFB">
              <w:rPr>
                <w:rFonts w:ascii="Arial" w:hAnsi="Arial" w:cs="Arial"/>
              </w:rPr>
              <w:t>Conversaţia, dezbaterea, jocul, munca pe grupe, brainstorming.</w:t>
            </w:r>
          </w:p>
        </w:tc>
        <w:tc>
          <w:tcPr>
            <w:tcW w:w="2352" w:type="dxa"/>
            <w:vMerge/>
          </w:tcPr>
          <w:p w:rsidR="00EB5722" w:rsidRPr="00103B1A" w:rsidRDefault="00EB5722" w:rsidP="00450A21">
            <w:pPr>
              <w:spacing w:after="0" w:line="240" w:lineRule="auto"/>
              <w:rPr>
                <w:rFonts w:ascii="Arial" w:hAnsi="Arial" w:cs="Arial"/>
              </w:rPr>
            </w:pPr>
          </w:p>
        </w:tc>
      </w:tr>
      <w:tr w:rsidR="00EB5722" w:rsidRPr="00103B1A">
        <w:tc>
          <w:tcPr>
            <w:tcW w:w="5508" w:type="dxa"/>
            <w:shd w:val="clear" w:color="auto" w:fill="D9D9D9"/>
          </w:tcPr>
          <w:p w:rsidR="00EB5722" w:rsidRPr="00EB5722" w:rsidRDefault="00EB5722" w:rsidP="00EB5722">
            <w:pPr>
              <w:pStyle w:val="ListParagraph"/>
              <w:numPr>
                <w:ilvl w:val="0"/>
                <w:numId w:val="11"/>
              </w:numPr>
              <w:spacing w:after="0" w:line="240" w:lineRule="auto"/>
              <w:rPr>
                <w:rFonts w:ascii="Arial" w:hAnsi="Arial" w:cs="Arial"/>
              </w:rPr>
            </w:pPr>
            <w:r w:rsidRPr="00EA42B2">
              <w:rPr>
                <w:rFonts w:ascii="Arial" w:hAnsi="Arial" w:cs="Arial"/>
                <w:kern w:val="24"/>
              </w:rPr>
              <w:t>Statutul şi rolul animatorului</w:t>
            </w:r>
            <w:r>
              <w:rPr>
                <w:kern w:val="24"/>
              </w:rPr>
              <w:t xml:space="preserve"> </w:t>
            </w:r>
          </w:p>
        </w:tc>
        <w:tc>
          <w:tcPr>
            <w:tcW w:w="2822" w:type="dxa"/>
          </w:tcPr>
          <w:p w:rsidR="00EB5722" w:rsidRPr="00DF2FFB" w:rsidRDefault="00EB5722" w:rsidP="00102E7A">
            <w:pPr>
              <w:spacing w:after="0" w:line="240" w:lineRule="auto"/>
              <w:rPr>
                <w:rFonts w:ascii="Arial" w:hAnsi="Arial" w:cs="Arial"/>
              </w:rPr>
            </w:pPr>
            <w:r w:rsidRPr="00DF2FFB">
              <w:rPr>
                <w:rFonts w:ascii="Arial" w:hAnsi="Arial" w:cs="Arial"/>
              </w:rPr>
              <w:t>Conversaţia, dezbaterea, jocul, munca pe grupe, brainstorming</w:t>
            </w:r>
          </w:p>
        </w:tc>
        <w:tc>
          <w:tcPr>
            <w:tcW w:w="2352" w:type="dxa"/>
            <w:vMerge/>
          </w:tcPr>
          <w:p w:rsidR="00EB5722" w:rsidRPr="00103B1A" w:rsidRDefault="00EB5722" w:rsidP="00450A21">
            <w:pPr>
              <w:spacing w:after="0" w:line="240" w:lineRule="auto"/>
              <w:rPr>
                <w:rFonts w:ascii="Arial" w:hAnsi="Arial" w:cs="Arial"/>
              </w:rPr>
            </w:pPr>
          </w:p>
        </w:tc>
      </w:tr>
      <w:tr w:rsidR="00EB5722" w:rsidRPr="00103B1A">
        <w:tc>
          <w:tcPr>
            <w:tcW w:w="5508" w:type="dxa"/>
            <w:shd w:val="clear" w:color="auto" w:fill="D9D9D9"/>
          </w:tcPr>
          <w:p w:rsidR="00EB5722" w:rsidRPr="00103B1A" w:rsidRDefault="00EB5722" w:rsidP="00EB5722">
            <w:pPr>
              <w:numPr>
                <w:ilvl w:val="0"/>
                <w:numId w:val="11"/>
              </w:numPr>
              <w:spacing w:after="0" w:line="240" w:lineRule="auto"/>
              <w:rPr>
                <w:rFonts w:ascii="Arial" w:hAnsi="Arial" w:cs="Arial"/>
              </w:rPr>
            </w:pPr>
            <w:r w:rsidRPr="00EA42B2">
              <w:rPr>
                <w:rFonts w:ascii="Arial" w:hAnsi="Arial" w:cs="Arial"/>
                <w:kern w:val="24"/>
              </w:rPr>
              <w:t>Dimensiunea europeană a activităţilor extracurriculare</w:t>
            </w:r>
          </w:p>
        </w:tc>
        <w:tc>
          <w:tcPr>
            <w:tcW w:w="2822" w:type="dxa"/>
          </w:tcPr>
          <w:p w:rsidR="00EB5722" w:rsidRPr="00DF2FFB" w:rsidRDefault="00EB5722" w:rsidP="00102E7A">
            <w:pPr>
              <w:spacing w:after="0" w:line="240" w:lineRule="auto"/>
              <w:rPr>
                <w:rFonts w:ascii="Arial" w:hAnsi="Arial" w:cs="Arial"/>
              </w:rPr>
            </w:pPr>
            <w:r w:rsidRPr="00DF2FFB">
              <w:rPr>
                <w:rFonts w:ascii="Arial" w:hAnsi="Arial" w:cs="Arial"/>
              </w:rPr>
              <w:t>Prezentarea, dezbaterea, jocul, munca pe grupe, brainstorming.</w:t>
            </w:r>
          </w:p>
        </w:tc>
        <w:tc>
          <w:tcPr>
            <w:tcW w:w="2352" w:type="dxa"/>
            <w:vMerge/>
          </w:tcPr>
          <w:p w:rsidR="00EB5722" w:rsidRPr="00103B1A" w:rsidRDefault="00EB5722" w:rsidP="00450A21">
            <w:pPr>
              <w:spacing w:after="0" w:line="240" w:lineRule="auto"/>
              <w:rPr>
                <w:rFonts w:ascii="Arial" w:hAnsi="Arial" w:cs="Arial"/>
              </w:rPr>
            </w:pPr>
          </w:p>
        </w:tc>
      </w:tr>
      <w:tr w:rsidR="00EB5722" w:rsidRPr="00103B1A">
        <w:tc>
          <w:tcPr>
            <w:tcW w:w="5508" w:type="dxa"/>
            <w:shd w:val="clear" w:color="auto" w:fill="D9D9D9"/>
          </w:tcPr>
          <w:p w:rsidR="00EB5722" w:rsidRPr="00103B1A" w:rsidRDefault="00EB5722" w:rsidP="00EB5722">
            <w:pPr>
              <w:numPr>
                <w:ilvl w:val="0"/>
                <w:numId w:val="11"/>
              </w:numPr>
              <w:spacing w:after="0" w:line="240" w:lineRule="auto"/>
              <w:rPr>
                <w:rFonts w:ascii="Arial" w:hAnsi="Arial" w:cs="Arial"/>
              </w:rPr>
            </w:pPr>
            <w:r w:rsidRPr="00DF2FFB">
              <w:rPr>
                <w:rFonts w:ascii="Arial" w:eastAsia="Times New Roman" w:hAnsi="Arial" w:cs="Arial"/>
                <w:lang w:val="hu-HU" w:eastAsia="hu-HU"/>
              </w:rPr>
              <w:t xml:space="preserve"> </w:t>
            </w:r>
            <w:r w:rsidRPr="00EA42B2">
              <w:rPr>
                <w:rFonts w:ascii="Arial" w:hAnsi="Arial" w:cs="Arial"/>
                <w:kern w:val="24"/>
              </w:rPr>
              <w:t>Proiectarea şi organizarea activităţilor extracurriculare</w:t>
            </w:r>
          </w:p>
        </w:tc>
        <w:tc>
          <w:tcPr>
            <w:tcW w:w="2822" w:type="dxa"/>
          </w:tcPr>
          <w:p w:rsidR="00EB5722" w:rsidRPr="00DF2FFB" w:rsidRDefault="00EB5722" w:rsidP="00102E7A">
            <w:pPr>
              <w:spacing w:after="0" w:line="240" w:lineRule="auto"/>
              <w:rPr>
                <w:rFonts w:ascii="Arial" w:hAnsi="Arial" w:cs="Arial"/>
              </w:rPr>
            </w:pPr>
            <w:r w:rsidRPr="00DF2FFB">
              <w:rPr>
                <w:rFonts w:ascii="Arial" w:hAnsi="Arial" w:cs="Arial"/>
              </w:rPr>
              <w:t xml:space="preserve">Conversaţia, prezentarea, dezbaterea, explicaţia, </w:t>
            </w:r>
            <w:r w:rsidRPr="00DF2FFB">
              <w:rPr>
                <w:rFonts w:ascii="Arial" w:hAnsi="Arial" w:cs="Arial"/>
              </w:rPr>
              <w:lastRenderedPageBreak/>
              <w:t>Jocul, munca pe grupe, brainstorming.</w:t>
            </w:r>
          </w:p>
        </w:tc>
        <w:tc>
          <w:tcPr>
            <w:tcW w:w="2352" w:type="dxa"/>
            <w:vMerge/>
          </w:tcPr>
          <w:p w:rsidR="00EB5722" w:rsidRPr="00103B1A" w:rsidRDefault="00EB5722" w:rsidP="00450A21">
            <w:pPr>
              <w:spacing w:after="0" w:line="240" w:lineRule="auto"/>
              <w:rPr>
                <w:rFonts w:ascii="Arial" w:hAnsi="Arial" w:cs="Arial"/>
              </w:rPr>
            </w:pPr>
          </w:p>
        </w:tc>
      </w:tr>
      <w:tr w:rsidR="00EB5722" w:rsidRPr="00103B1A">
        <w:tc>
          <w:tcPr>
            <w:tcW w:w="5508" w:type="dxa"/>
            <w:shd w:val="clear" w:color="auto" w:fill="D9D9D9"/>
          </w:tcPr>
          <w:p w:rsidR="00EB5722" w:rsidRPr="00103B1A" w:rsidRDefault="00EB5722" w:rsidP="00EB5722">
            <w:pPr>
              <w:numPr>
                <w:ilvl w:val="0"/>
                <w:numId w:val="11"/>
              </w:numPr>
              <w:spacing w:after="0" w:line="240" w:lineRule="auto"/>
              <w:rPr>
                <w:rFonts w:ascii="Arial" w:hAnsi="Arial" w:cs="Arial"/>
              </w:rPr>
            </w:pPr>
            <w:r w:rsidRPr="00EA42B2">
              <w:rPr>
                <w:rFonts w:ascii="Arial" w:hAnsi="Arial" w:cs="Arial"/>
                <w:kern w:val="24"/>
              </w:rPr>
              <w:t xml:space="preserve">Proiectarea şi organizarea activităţilor </w:t>
            </w:r>
            <w:r w:rsidR="00CB0040">
              <w:rPr>
                <w:rFonts w:ascii="Arial" w:hAnsi="Arial" w:cs="Arial"/>
                <w:kern w:val="24"/>
              </w:rPr>
              <w:t xml:space="preserve"> cu ocazia Scoala Altfel</w:t>
            </w:r>
          </w:p>
        </w:tc>
        <w:tc>
          <w:tcPr>
            <w:tcW w:w="2822" w:type="dxa"/>
          </w:tcPr>
          <w:p w:rsidR="00EB5722" w:rsidRPr="00DF2FFB" w:rsidRDefault="00EB5722" w:rsidP="00102E7A">
            <w:pPr>
              <w:spacing w:after="0" w:line="240" w:lineRule="auto"/>
              <w:rPr>
                <w:rFonts w:ascii="Arial" w:hAnsi="Arial" w:cs="Arial"/>
              </w:rPr>
            </w:pPr>
            <w:r w:rsidRPr="00DF2FFB">
              <w:rPr>
                <w:rFonts w:ascii="Arial" w:hAnsi="Arial" w:cs="Arial"/>
              </w:rPr>
              <w:t>Prezentarea, dezbaterea, explicaţia, jocul, munca pe grupe, brainstorming.</w:t>
            </w:r>
          </w:p>
        </w:tc>
        <w:tc>
          <w:tcPr>
            <w:tcW w:w="2352" w:type="dxa"/>
            <w:vMerge/>
          </w:tcPr>
          <w:p w:rsidR="00EB5722" w:rsidRPr="00103B1A" w:rsidRDefault="00EB5722" w:rsidP="00450A21">
            <w:pPr>
              <w:spacing w:after="0" w:line="240" w:lineRule="auto"/>
              <w:rPr>
                <w:rFonts w:ascii="Arial" w:hAnsi="Arial" w:cs="Arial"/>
              </w:rPr>
            </w:pPr>
          </w:p>
        </w:tc>
      </w:tr>
      <w:tr w:rsidR="00560599" w:rsidRPr="00103B1A">
        <w:tc>
          <w:tcPr>
            <w:tcW w:w="5508" w:type="dxa"/>
            <w:shd w:val="clear" w:color="auto" w:fill="D9D9D9"/>
          </w:tcPr>
          <w:p w:rsidR="00560599" w:rsidRPr="00560599" w:rsidRDefault="00560599" w:rsidP="00560599">
            <w:pPr>
              <w:pStyle w:val="ListParagraph"/>
              <w:numPr>
                <w:ilvl w:val="0"/>
                <w:numId w:val="11"/>
              </w:numPr>
              <w:spacing w:after="0" w:line="240" w:lineRule="auto"/>
              <w:rPr>
                <w:rFonts w:ascii="Arial" w:hAnsi="Arial" w:cs="Arial"/>
              </w:rPr>
            </w:pPr>
            <w:r w:rsidRPr="00560599">
              <w:rPr>
                <w:rFonts w:ascii="Arial" w:hAnsi="Arial" w:cs="Arial"/>
              </w:rPr>
              <w:t xml:space="preserve"> Managementul drumeţiei şcolare</w:t>
            </w:r>
          </w:p>
        </w:tc>
        <w:tc>
          <w:tcPr>
            <w:tcW w:w="2822" w:type="dxa"/>
          </w:tcPr>
          <w:p w:rsidR="00560599" w:rsidRPr="00DF2FFB" w:rsidRDefault="00560599" w:rsidP="00102E7A">
            <w:pPr>
              <w:spacing w:after="0" w:line="240" w:lineRule="auto"/>
              <w:rPr>
                <w:rFonts w:ascii="Arial" w:hAnsi="Arial" w:cs="Arial"/>
              </w:rPr>
            </w:pPr>
            <w:r w:rsidRPr="00DF2FFB">
              <w:rPr>
                <w:rFonts w:ascii="Arial" w:hAnsi="Arial" w:cs="Arial"/>
              </w:rPr>
              <w:t xml:space="preserve"> Dezbaterea, jocul, munca pe grupe, brainstorming.</w:t>
            </w:r>
          </w:p>
        </w:tc>
        <w:tc>
          <w:tcPr>
            <w:tcW w:w="2352" w:type="dxa"/>
          </w:tcPr>
          <w:p w:rsidR="00560599" w:rsidRPr="00103B1A" w:rsidRDefault="00560599" w:rsidP="00450A21">
            <w:pPr>
              <w:spacing w:after="0" w:line="240" w:lineRule="auto"/>
              <w:rPr>
                <w:rFonts w:ascii="Arial" w:hAnsi="Arial" w:cs="Arial"/>
              </w:rPr>
            </w:pPr>
          </w:p>
        </w:tc>
      </w:tr>
      <w:tr w:rsidR="00560599" w:rsidRPr="00103B1A">
        <w:tc>
          <w:tcPr>
            <w:tcW w:w="5508" w:type="dxa"/>
            <w:shd w:val="clear" w:color="auto" w:fill="D9D9D9"/>
          </w:tcPr>
          <w:p w:rsidR="00560599" w:rsidRPr="00560599" w:rsidRDefault="00560599" w:rsidP="00560599">
            <w:pPr>
              <w:pStyle w:val="ListParagraph"/>
              <w:numPr>
                <w:ilvl w:val="0"/>
                <w:numId w:val="11"/>
              </w:numPr>
              <w:spacing w:after="0" w:line="240" w:lineRule="auto"/>
              <w:rPr>
                <w:rFonts w:ascii="Arial" w:hAnsi="Arial" w:cs="Arial"/>
              </w:rPr>
            </w:pPr>
            <w:r w:rsidRPr="00560599">
              <w:rPr>
                <w:rFonts w:ascii="Arial" w:hAnsi="Arial" w:cs="Arial"/>
              </w:rPr>
              <w:t>Managementul simpozioanelor şi a sesiunilor de comunicări ştiinţifice</w:t>
            </w:r>
          </w:p>
        </w:tc>
        <w:tc>
          <w:tcPr>
            <w:tcW w:w="2822" w:type="dxa"/>
          </w:tcPr>
          <w:p w:rsidR="00560599" w:rsidRPr="00DF2FFB" w:rsidRDefault="00560599" w:rsidP="00102E7A">
            <w:pPr>
              <w:spacing w:after="0" w:line="240" w:lineRule="auto"/>
              <w:rPr>
                <w:rFonts w:ascii="Arial" w:hAnsi="Arial" w:cs="Arial"/>
              </w:rPr>
            </w:pPr>
            <w:r w:rsidRPr="00DF2FFB">
              <w:rPr>
                <w:rFonts w:ascii="Arial" w:hAnsi="Arial" w:cs="Arial"/>
              </w:rPr>
              <w:t>Conversaţia, prezentarea, jocul, munca pe grupe, brainstorming.</w:t>
            </w:r>
          </w:p>
        </w:tc>
        <w:tc>
          <w:tcPr>
            <w:tcW w:w="2352" w:type="dxa"/>
          </w:tcPr>
          <w:p w:rsidR="00560599" w:rsidRPr="00103B1A" w:rsidRDefault="00560599" w:rsidP="00450A21">
            <w:pPr>
              <w:spacing w:after="0" w:line="240" w:lineRule="auto"/>
              <w:rPr>
                <w:rFonts w:ascii="Arial" w:hAnsi="Arial" w:cs="Arial"/>
              </w:rPr>
            </w:pPr>
          </w:p>
        </w:tc>
      </w:tr>
      <w:tr w:rsidR="00560599" w:rsidRPr="00103B1A">
        <w:tc>
          <w:tcPr>
            <w:tcW w:w="5508" w:type="dxa"/>
            <w:shd w:val="clear" w:color="auto" w:fill="D9D9D9"/>
          </w:tcPr>
          <w:p w:rsidR="00560599" w:rsidRPr="00560599" w:rsidRDefault="00560599" w:rsidP="00560599">
            <w:pPr>
              <w:pStyle w:val="ListParagraph"/>
              <w:numPr>
                <w:ilvl w:val="0"/>
                <w:numId w:val="11"/>
              </w:numPr>
              <w:spacing w:after="0" w:line="240" w:lineRule="auto"/>
              <w:rPr>
                <w:rFonts w:ascii="Arial" w:hAnsi="Arial" w:cs="Arial"/>
              </w:rPr>
            </w:pPr>
            <w:r w:rsidRPr="00560599">
              <w:rPr>
                <w:rFonts w:ascii="Arial" w:hAnsi="Arial" w:cs="Arial"/>
              </w:rPr>
              <w:t>.Managementul  concursurilor şcolare</w:t>
            </w:r>
          </w:p>
        </w:tc>
        <w:tc>
          <w:tcPr>
            <w:tcW w:w="2822" w:type="dxa"/>
          </w:tcPr>
          <w:p w:rsidR="00560599" w:rsidRPr="00DF2FFB" w:rsidRDefault="00560599" w:rsidP="00102E7A">
            <w:pPr>
              <w:spacing w:after="0" w:line="240" w:lineRule="auto"/>
              <w:rPr>
                <w:rFonts w:ascii="Arial" w:hAnsi="Arial" w:cs="Arial"/>
              </w:rPr>
            </w:pPr>
            <w:r w:rsidRPr="00DF2FFB">
              <w:rPr>
                <w:rFonts w:ascii="Arial" w:hAnsi="Arial" w:cs="Arial"/>
              </w:rPr>
              <w:t>Jocul, munca pe grupe, brainstorming.</w:t>
            </w:r>
          </w:p>
        </w:tc>
        <w:tc>
          <w:tcPr>
            <w:tcW w:w="2352" w:type="dxa"/>
          </w:tcPr>
          <w:p w:rsidR="00560599" w:rsidRPr="00103B1A" w:rsidRDefault="00560599" w:rsidP="00450A21">
            <w:pPr>
              <w:spacing w:after="0" w:line="240" w:lineRule="auto"/>
              <w:rPr>
                <w:rFonts w:ascii="Arial" w:hAnsi="Arial" w:cs="Arial"/>
              </w:rPr>
            </w:pPr>
          </w:p>
        </w:tc>
      </w:tr>
      <w:tr w:rsidR="00560599" w:rsidRPr="00103B1A">
        <w:tc>
          <w:tcPr>
            <w:tcW w:w="5508" w:type="dxa"/>
            <w:shd w:val="clear" w:color="auto" w:fill="D9D9D9"/>
          </w:tcPr>
          <w:p w:rsidR="00560599" w:rsidRPr="00560599" w:rsidRDefault="00560599" w:rsidP="00560599">
            <w:pPr>
              <w:pStyle w:val="ListParagraph"/>
              <w:numPr>
                <w:ilvl w:val="0"/>
                <w:numId w:val="11"/>
              </w:numPr>
              <w:spacing w:after="0" w:line="240" w:lineRule="auto"/>
              <w:rPr>
                <w:rFonts w:ascii="Arial" w:hAnsi="Arial" w:cs="Arial"/>
              </w:rPr>
            </w:pPr>
            <w:r w:rsidRPr="00560599">
              <w:rPr>
                <w:rFonts w:ascii="Arial" w:hAnsi="Arial" w:cs="Arial"/>
              </w:rPr>
              <w:t xml:space="preserve">Managementul  </w:t>
            </w:r>
            <w:r>
              <w:rPr>
                <w:rFonts w:ascii="Arial" w:hAnsi="Arial" w:cs="Arial"/>
              </w:rPr>
              <w:t>taberelor școlare</w:t>
            </w:r>
          </w:p>
        </w:tc>
        <w:tc>
          <w:tcPr>
            <w:tcW w:w="2822" w:type="dxa"/>
          </w:tcPr>
          <w:p w:rsidR="00560599" w:rsidRPr="00DF2FFB" w:rsidRDefault="00560599" w:rsidP="00102E7A">
            <w:pPr>
              <w:spacing w:after="0" w:line="240" w:lineRule="auto"/>
              <w:rPr>
                <w:rFonts w:ascii="Arial" w:hAnsi="Arial" w:cs="Arial"/>
              </w:rPr>
            </w:pPr>
            <w:r w:rsidRPr="00DF2FFB">
              <w:rPr>
                <w:rFonts w:ascii="Arial" w:hAnsi="Arial" w:cs="Arial"/>
              </w:rPr>
              <w:t>Conversaţia, dezbaterea, explicaţia, jocul, munca pe grupe, brainstorming.</w:t>
            </w:r>
          </w:p>
        </w:tc>
        <w:tc>
          <w:tcPr>
            <w:tcW w:w="2352" w:type="dxa"/>
          </w:tcPr>
          <w:p w:rsidR="00560599" w:rsidRPr="00103B1A" w:rsidRDefault="00560599" w:rsidP="00450A21">
            <w:pPr>
              <w:spacing w:after="0" w:line="240" w:lineRule="auto"/>
              <w:rPr>
                <w:rFonts w:ascii="Arial" w:hAnsi="Arial" w:cs="Arial"/>
              </w:rPr>
            </w:pPr>
          </w:p>
        </w:tc>
      </w:tr>
      <w:tr w:rsidR="00560599" w:rsidRPr="00103B1A">
        <w:tc>
          <w:tcPr>
            <w:tcW w:w="5508" w:type="dxa"/>
            <w:shd w:val="clear" w:color="auto" w:fill="D9D9D9"/>
          </w:tcPr>
          <w:p w:rsidR="00560599" w:rsidRPr="00560599" w:rsidRDefault="00D35B72" w:rsidP="00560599">
            <w:pPr>
              <w:pStyle w:val="ListParagraph"/>
              <w:numPr>
                <w:ilvl w:val="0"/>
                <w:numId w:val="11"/>
              </w:numPr>
              <w:spacing w:after="0" w:line="240" w:lineRule="auto"/>
              <w:rPr>
                <w:rFonts w:ascii="Arial" w:hAnsi="Arial" w:cs="Arial"/>
              </w:rPr>
            </w:pPr>
            <w:r>
              <w:rPr>
                <w:rFonts w:ascii="Arial" w:hAnsi="Arial" w:cs="Arial"/>
              </w:rPr>
              <w:t>Managem</w:t>
            </w:r>
            <w:r w:rsidR="00560599" w:rsidRPr="00560599">
              <w:rPr>
                <w:rFonts w:ascii="Arial" w:hAnsi="Arial" w:cs="Arial"/>
              </w:rPr>
              <w:t>e</w:t>
            </w:r>
            <w:r>
              <w:rPr>
                <w:rFonts w:ascii="Arial" w:hAnsi="Arial" w:cs="Arial"/>
              </w:rPr>
              <w:t>n</w:t>
            </w:r>
            <w:r w:rsidR="00560599" w:rsidRPr="00560599">
              <w:rPr>
                <w:rFonts w:ascii="Arial" w:hAnsi="Arial" w:cs="Arial"/>
              </w:rPr>
              <w:t xml:space="preserve">tul  </w:t>
            </w:r>
            <w:r w:rsidR="00CB0040">
              <w:rPr>
                <w:rFonts w:ascii="Arial" w:hAnsi="Arial" w:cs="Arial"/>
              </w:rPr>
              <w:t>orelor de dirigentie</w:t>
            </w:r>
          </w:p>
        </w:tc>
        <w:tc>
          <w:tcPr>
            <w:tcW w:w="2822" w:type="dxa"/>
          </w:tcPr>
          <w:p w:rsidR="00560599" w:rsidRPr="00DF2FFB" w:rsidRDefault="00560599" w:rsidP="00102E7A">
            <w:pPr>
              <w:spacing w:after="0" w:line="240" w:lineRule="auto"/>
              <w:rPr>
                <w:rFonts w:ascii="Arial" w:hAnsi="Arial" w:cs="Arial"/>
              </w:rPr>
            </w:pPr>
            <w:r w:rsidRPr="00DF2FFB">
              <w:rPr>
                <w:rFonts w:ascii="Arial" w:hAnsi="Arial" w:cs="Arial"/>
              </w:rPr>
              <w:t>Jocul, munca pe grupe, brainstorming.</w:t>
            </w:r>
          </w:p>
        </w:tc>
        <w:tc>
          <w:tcPr>
            <w:tcW w:w="2352" w:type="dxa"/>
          </w:tcPr>
          <w:p w:rsidR="00560599" w:rsidRPr="00103B1A" w:rsidRDefault="00560599" w:rsidP="00450A21">
            <w:pPr>
              <w:spacing w:after="0" w:line="240" w:lineRule="auto"/>
              <w:rPr>
                <w:rFonts w:ascii="Arial" w:hAnsi="Arial" w:cs="Arial"/>
              </w:rPr>
            </w:pPr>
          </w:p>
        </w:tc>
      </w:tr>
      <w:tr w:rsidR="00560599" w:rsidRPr="00103B1A">
        <w:tc>
          <w:tcPr>
            <w:tcW w:w="5508" w:type="dxa"/>
            <w:shd w:val="clear" w:color="auto" w:fill="D9D9D9"/>
          </w:tcPr>
          <w:p w:rsidR="00560599" w:rsidRPr="00560599" w:rsidRDefault="00560599" w:rsidP="00560599">
            <w:pPr>
              <w:pStyle w:val="ListParagraph"/>
              <w:numPr>
                <w:ilvl w:val="0"/>
                <w:numId w:val="11"/>
              </w:numPr>
              <w:spacing w:after="0" w:line="240" w:lineRule="auto"/>
              <w:rPr>
                <w:rFonts w:ascii="Arial" w:hAnsi="Arial" w:cs="Arial"/>
              </w:rPr>
            </w:pPr>
            <w:r w:rsidRPr="00560599">
              <w:rPr>
                <w:rFonts w:ascii="Arial" w:hAnsi="Arial" w:cs="Arial"/>
              </w:rPr>
              <w:t>Managem</w:t>
            </w:r>
            <w:r w:rsidR="00D35B72">
              <w:rPr>
                <w:rFonts w:ascii="Arial" w:hAnsi="Arial" w:cs="Arial"/>
              </w:rPr>
              <w:t>en</w:t>
            </w:r>
            <w:r w:rsidRPr="00560599">
              <w:rPr>
                <w:rFonts w:ascii="Arial" w:hAnsi="Arial" w:cs="Arial"/>
              </w:rPr>
              <w:t>tul  activităților distractive</w:t>
            </w:r>
          </w:p>
        </w:tc>
        <w:tc>
          <w:tcPr>
            <w:tcW w:w="2822" w:type="dxa"/>
          </w:tcPr>
          <w:p w:rsidR="00560599" w:rsidRPr="00DF2FFB" w:rsidRDefault="00560599" w:rsidP="00102E7A">
            <w:pPr>
              <w:spacing w:after="0" w:line="240" w:lineRule="auto"/>
              <w:rPr>
                <w:rFonts w:ascii="Arial" w:hAnsi="Arial" w:cs="Arial"/>
              </w:rPr>
            </w:pPr>
            <w:r w:rsidRPr="00DF2FFB">
              <w:rPr>
                <w:rFonts w:ascii="Arial" w:hAnsi="Arial" w:cs="Arial"/>
              </w:rPr>
              <w:t>Prezentarea, dezbaterea, jocul, munca pe grupe, brainstorming.</w:t>
            </w:r>
          </w:p>
        </w:tc>
        <w:tc>
          <w:tcPr>
            <w:tcW w:w="2352" w:type="dxa"/>
          </w:tcPr>
          <w:p w:rsidR="00560599" w:rsidRPr="00103B1A" w:rsidRDefault="00560599" w:rsidP="00450A21">
            <w:pPr>
              <w:spacing w:after="0" w:line="240" w:lineRule="auto"/>
              <w:rPr>
                <w:rFonts w:ascii="Arial" w:hAnsi="Arial" w:cs="Arial"/>
              </w:rPr>
            </w:pPr>
          </w:p>
        </w:tc>
      </w:tr>
      <w:tr w:rsidR="00560599" w:rsidRPr="00103B1A">
        <w:tc>
          <w:tcPr>
            <w:tcW w:w="5508" w:type="dxa"/>
            <w:shd w:val="clear" w:color="auto" w:fill="D9D9D9"/>
          </w:tcPr>
          <w:p w:rsidR="00560599" w:rsidRPr="00560599" w:rsidRDefault="00560599" w:rsidP="00560599">
            <w:pPr>
              <w:pStyle w:val="ListParagraph"/>
              <w:numPr>
                <w:ilvl w:val="0"/>
                <w:numId w:val="11"/>
              </w:numPr>
              <w:spacing w:after="0" w:line="240" w:lineRule="auto"/>
              <w:rPr>
                <w:rFonts w:ascii="Arial" w:hAnsi="Arial" w:cs="Arial"/>
              </w:rPr>
            </w:pPr>
            <w:r w:rsidRPr="00560599">
              <w:rPr>
                <w:rFonts w:ascii="Arial" w:hAnsi="Arial" w:cs="Arial"/>
              </w:rPr>
              <w:t>Managem</w:t>
            </w:r>
            <w:r w:rsidR="00D35B72">
              <w:rPr>
                <w:rFonts w:ascii="Arial" w:hAnsi="Arial" w:cs="Arial"/>
              </w:rPr>
              <w:t>e</w:t>
            </w:r>
            <w:r w:rsidRPr="00560599">
              <w:rPr>
                <w:rFonts w:ascii="Arial" w:hAnsi="Arial" w:cs="Arial"/>
              </w:rPr>
              <w:t>netul  activităţilor în parteneriat</w:t>
            </w:r>
          </w:p>
        </w:tc>
        <w:tc>
          <w:tcPr>
            <w:tcW w:w="2822" w:type="dxa"/>
          </w:tcPr>
          <w:p w:rsidR="00560599" w:rsidRPr="00DF2FFB" w:rsidRDefault="00560599" w:rsidP="00102E7A">
            <w:pPr>
              <w:spacing w:after="0" w:line="240" w:lineRule="auto"/>
              <w:rPr>
                <w:rFonts w:ascii="Arial" w:hAnsi="Arial" w:cs="Arial"/>
              </w:rPr>
            </w:pPr>
            <w:r w:rsidRPr="00DF2FFB">
              <w:rPr>
                <w:rFonts w:ascii="Arial" w:hAnsi="Arial" w:cs="Arial"/>
              </w:rPr>
              <w:t>Jocul, munca pe grupe, brainstorming.</w:t>
            </w:r>
          </w:p>
        </w:tc>
        <w:tc>
          <w:tcPr>
            <w:tcW w:w="2352" w:type="dxa"/>
          </w:tcPr>
          <w:p w:rsidR="00560599" w:rsidRPr="00103B1A" w:rsidRDefault="00560599" w:rsidP="00450A21">
            <w:pPr>
              <w:spacing w:after="0" w:line="240" w:lineRule="auto"/>
              <w:rPr>
                <w:rFonts w:ascii="Arial" w:hAnsi="Arial" w:cs="Arial"/>
              </w:rPr>
            </w:pPr>
          </w:p>
        </w:tc>
      </w:tr>
      <w:tr w:rsidR="00560599" w:rsidRPr="00103B1A">
        <w:tc>
          <w:tcPr>
            <w:tcW w:w="10682" w:type="dxa"/>
            <w:gridSpan w:val="3"/>
            <w:shd w:val="clear" w:color="auto" w:fill="D9D9D9"/>
          </w:tcPr>
          <w:p w:rsidR="00560599" w:rsidRDefault="00560599" w:rsidP="00102E7A">
            <w:pPr>
              <w:spacing w:after="0" w:line="240" w:lineRule="auto"/>
              <w:rPr>
                <w:rFonts w:ascii="Arial" w:hAnsi="Arial" w:cs="Arial"/>
              </w:rPr>
            </w:pPr>
            <w:r>
              <w:rPr>
                <w:rFonts w:ascii="Arial" w:hAnsi="Arial" w:cs="Arial"/>
              </w:rPr>
              <w:t>Bibliografie:</w:t>
            </w:r>
          </w:p>
          <w:p w:rsidR="00560599" w:rsidRPr="00EA42B2" w:rsidRDefault="00560599" w:rsidP="00560599">
            <w:pPr>
              <w:keepNext/>
              <w:keepLines/>
              <w:tabs>
                <w:tab w:val="left" w:pos="720"/>
              </w:tabs>
              <w:spacing w:line="360" w:lineRule="auto"/>
              <w:ind w:left="77" w:right="57" w:hanging="20"/>
              <w:jc w:val="both"/>
              <w:rPr>
                <w:rFonts w:ascii="Arial" w:hAnsi="Arial" w:cs="Arial"/>
                <w:kern w:val="24"/>
              </w:rPr>
            </w:pPr>
            <w:r w:rsidRPr="00EA42B2">
              <w:rPr>
                <w:rFonts w:ascii="Arial" w:hAnsi="Arial" w:cs="Arial"/>
                <w:kern w:val="24"/>
              </w:rPr>
              <w:t>Covey, Stephen R (2000): Managementul timpului sau Cum ne stabilim priorităţile, Ed.: Allfa, Bucureşti, 2000.</w:t>
            </w:r>
          </w:p>
          <w:p w:rsidR="00560599" w:rsidRPr="00EA42B2" w:rsidRDefault="00560599" w:rsidP="00560599">
            <w:pPr>
              <w:spacing w:line="360" w:lineRule="auto"/>
              <w:rPr>
                <w:rFonts w:ascii="Arial" w:hAnsi="Arial" w:cs="Arial"/>
                <w:szCs w:val="20"/>
              </w:rPr>
            </w:pPr>
            <w:r w:rsidRPr="00EA42B2">
              <w:rPr>
                <w:rFonts w:ascii="Arial" w:hAnsi="Arial" w:cs="Arial"/>
                <w:szCs w:val="20"/>
              </w:rPr>
              <w:t xml:space="preserve">Cozărescu, Mihaela (2005) : </w:t>
            </w:r>
            <w:r w:rsidRPr="00EA42B2">
              <w:rPr>
                <w:rFonts w:ascii="Arial" w:hAnsi="Arial" w:cs="Arial"/>
                <w:i/>
                <w:iCs/>
                <w:szCs w:val="20"/>
              </w:rPr>
              <w:t>Pedagogia timpului liber</w:t>
            </w:r>
            <w:r w:rsidRPr="00EA42B2">
              <w:rPr>
                <w:rFonts w:ascii="Arial" w:hAnsi="Arial" w:cs="Arial"/>
                <w:szCs w:val="20"/>
              </w:rPr>
              <w:t xml:space="preserve">. Editura Cartea Universitaria, Bucureşti. </w:t>
            </w:r>
          </w:p>
          <w:p w:rsidR="00560599" w:rsidRPr="00EA42B2" w:rsidRDefault="00560599" w:rsidP="00560599">
            <w:pPr>
              <w:keepNext/>
              <w:keepLines/>
              <w:tabs>
                <w:tab w:val="left" w:pos="720"/>
              </w:tabs>
              <w:spacing w:line="360" w:lineRule="auto"/>
              <w:ind w:left="77" w:right="57" w:hanging="20"/>
              <w:jc w:val="both"/>
              <w:rPr>
                <w:rFonts w:ascii="Arial" w:hAnsi="Arial" w:cs="Arial"/>
                <w:kern w:val="24"/>
              </w:rPr>
            </w:pPr>
            <w:r w:rsidRPr="00EA42B2">
              <w:rPr>
                <w:rFonts w:ascii="Arial" w:hAnsi="Arial" w:cs="Arial"/>
                <w:kern w:val="24"/>
              </w:rPr>
              <w:t>Johns, Ted (1993): Organizarea perfectă a timpului, Ed. Naţional, Bucureşti.</w:t>
            </w:r>
          </w:p>
          <w:p w:rsidR="00560599" w:rsidRPr="00EA42B2" w:rsidRDefault="00560599" w:rsidP="00560599">
            <w:pPr>
              <w:spacing w:line="360" w:lineRule="auto"/>
              <w:rPr>
                <w:rFonts w:ascii="Arial" w:hAnsi="Arial" w:cs="Arial"/>
                <w:vanish/>
                <w:szCs w:val="28"/>
                <w:lang w:eastAsia="ro-RO"/>
              </w:rPr>
            </w:pPr>
            <w:r w:rsidRPr="00EA42B2">
              <w:rPr>
                <w:rFonts w:ascii="Arial" w:hAnsi="Arial" w:cs="Arial"/>
                <w:szCs w:val="28"/>
              </w:rPr>
              <w:t xml:space="preserve">Kispéter Andrea – Sövényházi Edit (2008): </w:t>
            </w:r>
            <w:r w:rsidRPr="00EA42B2">
              <w:rPr>
                <w:rFonts w:ascii="Arial" w:hAnsi="Arial" w:cs="Arial"/>
                <w:i/>
                <w:iCs/>
                <w:szCs w:val="28"/>
              </w:rPr>
              <w:t>Élménypedagógia.</w:t>
            </w:r>
            <w:r w:rsidRPr="00EA42B2">
              <w:rPr>
                <w:rFonts w:ascii="Arial" w:hAnsi="Arial" w:cs="Arial"/>
                <w:szCs w:val="28"/>
              </w:rPr>
              <w:t xml:space="preserve"> Csapatépítő játékok. Bába és Társai Kiadó. </w:t>
            </w:r>
          </w:p>
          <w:p w:rsidR="00560599" w:rsidRPr="00EA42B2" w:rsidRDefault="00560599" w:rsidP="00560599">
            <w:pPr>
              <w:spacing w:line="360" w:lineRule="auto"/>
              <w:rPr>
                <w:rStyle w:val="apple-style-span"/>
                <w:rFonts w:ascii="Arial" w:hAnsi="Arial" w:cs="Arial"/>
                <w:color w:val="000000"/>
                <w:szCs w:val="13"/>
                <w:shd w:val="clear" w:color="auto" w:fill="FFFFFF"/>
              </w:rPr>
            </w:pPr>
            <w:r w:rsidRPr="00EA42B2">
              <w:rPr>
                <w:rStyle w:val="apple-style-span"/>
                <w:rFonts w:ascii="Arial" w:hAnsi="Arial" w:cs="Arial"/>
                <w:color w:val="000000"/>
                <w:szCs w:val="13"/>
                <w:shd w:val="clear" w:color="auto" w:fill="FFFFFF"/>
              </w:rPr>
              <w:t xml:space="preserve">Lazar V. , Carasel A. (2007): </w:t>
            </w:r>
            <w:r w:rsidRPr="00EA42B2">
              <w:rPr>
                <w:rStyle w:val="apple-style-span"/>
                <w:rFonts w:ascii="Arial" w:hAnsi="Arial" w:cs="Arial"/>
                <w:i/>
                <w:iCs/>
                <w:color w:val="000000"/>
                <w:szCs w:val="13"/>
                <w:shd w:val="clear" w:color="auto" w:fill="FFFFFF"/>
              </w:rPr>
              <w:t>Psihopedagogia activităţilor extracurriculare</w:t>
            </w:r>
            <w:r w:rsidRPr="00EA42B2">
              <w:rPr>
                <w:rStyle w:val="apple-style-span"/>
                <w:rFonts w:ascii="Arial" w:hAnsi="Arial" w:cs="Arial"/>
                <w:color w:val="000000"/>
                <w:szCs w:val="13"/>
                <w:shd w:val="clear" w:color="auto" w:fill="FFFFFF"/>
              </w:rPr>
              <w:t>. Editura Arves, Craiova.</w:t>
            </w:r>
          </w:p>
          <w:p w:rsidR="00560599" w:rsidRPr="00EA42B2" w:rsidRDefault="00560599" w:rsidP="00560599">
            <w:pPr>
              <w:spacing w:line="360" w:lineRule="auto"/>
              <w:rPr>
                <w:rFonts w:ascii="Arial" w:hAnsi="Arial" w:cs="Arial"/>
                <w:szCs w:val="28"/>
              </w:rPr>
            </w:pPr>
            <w:r w:rsidRPr="00EA42B2">
              <w:rPr>
                <w:rFonts w:ascii="Arial" w:hAnsi="Arial" w:cs="Arial"/>
                <w:szCs w:val="28"/>
              </w:rPr>
              <w:t xml:space="preserve">Liddle, Mathew (2008): </w:t>
            </w:r>
            <w:r w:rsidRPr="00EA42B2">
              <w:rPr>
                <w:rFonts w:ascii="Arial" w:hAnsi="Arial" w:cs="Arial"/>
                <w:i/>
                <w:iCs/>
                <w:szCs w:val="28"/>
              </w:rPr>
              <w:t>Tanítani a taníthatatlant:</w:t>
            </w:r>
            <w:r w:rsidRPr="00EA42B2">
              <w:rPr>
                <w:rFonts w:ascii="Arial" w:hAnsi="Arial" w:cs="Arial"/>
                <w:szCs w:val="28"/>
              </w:rPr>
              <w:t xml:space="preserve"> Élménypedagógiai Kézikönyv. Pressley Ridge.  </w:t>
            </w:r>
          </w:p>
          <w:p w:rsidR="00560599" w:rsidRPr="00EA42B2" w:rsidRDefault="00560599" w:rsidP="00560599">
            <w:pPr>
              <w:spacing w:line="360" w:lineRule="auto"/>
              <w:rPr>
                <w:rFonts w:ascii="Arial" w:hAnsi="Arial" w:cs="Arial"/>
                <w:szCs w:val="32"/>
              </w:rPr>
            </w:pPr>
            <w:r w:rsidRPr="00EA42B2">
              <w:rPr>
                <w:rFonts w:ascii="Arial" w:hAnsi="Arial" w:cs="Arial"/>
                <w:szCs w:val="32"/>
              </w:rPr>
              <w:t xml:space="preserve">Lovász Cecilia – Sőregi Viktor (coord., 2009): </w:t>
            </w:r>
            <w:r w:rsidRPr="00EA42B2">
              <w:rPr>
                <w:rFonts w:ascii="Arial" w:hAnsi="Arial" w:cs="Arial"/>
                <w:i/>
                <w:iCs/>
                <w:szCs w:val="32"/>
              </w:rPr>
              <w:t>Több mint játék</w:t>
            </w:r>
            <w:r w:rsidRPr="00EA42B2">
              <w:rPr>
                <w:rFonts w:ascii="Arial" w:hAnsi="Arial" w:cs="Arial"/>
                <w:szCs w:val="32"/>
              </w:rPr>
              <w:t xml:space="preserve">. Szabadtéri játékok gyermekeknek és  fiataloknak. Természetjáró fiatalok szövetsége, Budapest. </w:t>
            </w:r>
          </w:p>
          <w:p w:rsidR="00560599" w:rsidRPr="00EA42B2" w:rsidRDefault="00560599" w:rsidP="00560599">
            <w:pPr>
              <w:spacing w:line="360" w:lineRule="auto"/>
              <w:rPr>
                <w:rFonts w:ascii="Arial" w:hAnsi="Arial" w:cs="Arial"/>
                <w:szCs w:val="32"/>
                <w:lang w:eastAsia="ro-RO"/>
              </w:rPr>
            </w:pPr>
            <w:r w:rsidRPr="00EA42B2">
              <w:rPr>
                <w:rFonts w:ascii="Arial" w:hAnsi="Arial" w:cs="Arial"/>
                <w:szCs w:val="28"/>
              </w:rPr>
              <w:t xml:space="preserve">Lovász Károly (2005): </w:t>
            </w:r>
            <w:r w:rsidRPr="00EA42B2">
              <w:rPr>
                <w:rFonts w:ascii="Arial" w:hAnsi="Arial" w:cs="Arial"/>
                <w:i/>
                <w:iCs/>
                <w:szCs w:val="28"/>
              </w:rPr>
              <w:t>Élménypedagógia.</w:t>
            </w:r>
            <w:r w:rsidRPr="00EA42B2">
              <w:rPr>
                <w:rFonts w:ascii="Arial" w:hAnsi="Arial" w:cs="Arial"/>
                <w:szCs w:val="28"/>
              </w:rPr>
              <w:t xml:space="preserve"> A teljességre nevelés művészete.Lectum kiadó.</w:t>
            </w:r>
          </w:p>
          <w:p w:rsidR="00560599" w:rsidRPr="00EA42B2" w:rsidRDefault="00560599" w:rsidP="00560599">
            <w:pPr>
              <w:keepNext/>
              <w:keepLines/>
              <w:tabs>
                <w:tab w:val="left" w:pos="720"/>
              </w:tabs>
              <w:spacing w:line="360" w:lineRule="auto"/>
              <w:ind w:right="57" w:hanging="20"/>
              <w:jc w:val="both"/>
              <w:rPr>
                <w:rFonts w:ascii="Arial" w:hAnsi="Arial" w:cs="Arial"/>
                <w:kern w:val="24"/>
              </w:rPr>
            </w:pPr>
            <w:r w:rsidRPr="00EA42B2">
              <w:rPr>
                <w:rFonts w:ascii="Arial" w:hAnsi="Arial" w:cs="Arial"/>
                <w:kern w:val="24"/>
              </w:rPr>
              <w:t>Marinescu, Gabriela (1998):  Timpul şi deciziile manageriale, Ed. Junimea, Iaşi.</w:t>
            </w:r>
          </w:p>
          <w:p w:rsidR="00560599" w:rsidRPr="00EA42B2" w:rsidRDefault="00560599" w:rsidP="00560599">
            <w:pPr>
              <w:spacing w:line="360" w:lineRule="auto"/>
              <w:rPr>
                <w:rFonts w:ascii="Arial" w:hAnsi="Arial" w:cs="Arial"/>
              </w:rPr>
            </w:pPr>
            <w:r w:rsidRPr="00EA42B2">
              <w:rPr>
                <w:rFonts w:ascii="Arial" w:hAnsi="Arial" w:cs="Arial"/>
              </w:rPr>
              <w:t xml:space="preserve">Mihály Ildikó (2003): Iskolások, iskolák és szabadidő. </w:t>
            </w:r>
            <w:r w:rsidRPr="00EA42B2">
              <w:rPr>
                <w:rFonts w:ascii="Arial" w:hAnsi="Arial" w:cs="Arial"/>
                <w:i/>
              </w:rPr>
              <w:t>Új Pedagógiai Szemle,</w:t>
            </w:r>
            <w:r w:rsidRPr="00EA42B2">
              <w:rPr>
                <w:rFonts w:ascii="Arial" w:hAnsi="Arial" w:cs="Arial"/>
              </w:rPr>
              <w:t xml:space="preserve"> április. </w:t>
            </w:r>
          </w:p>
          <w:p w:rsidR="00560599" w:rsidRPr="00EA42B2" w:rsidRDefault="00560599" w:rsidP="00560599">
            <w:pPr>
              <w:spacing w:line="360" w:lineRule="auto"/>
              <w:rPr>
                <w:rFonts w:ascii="Arial" w:hAnsi="Arial" w:cs="Arial"/>
              </w:rPr>
            </w:pPr>
            <w:r w:rsidRPr="00EA42B2">
              <w:rPr>
                <w:rFonts w:ascii="Arial" w:hAnsi="Arial" w:cs="Arial"/>
              </w:rPr>
              <w:t xml:space="preserve">Muskovits István (szerk., 2005). </w:t>
            </w:r>
            <w:r w:rsidRPr="00EA42B2">
              <w:rPr>
                <w:rFonts w:ascii="Arial" w:hAnsi="Arial" w:cs="Arial"/>
                <w:i/>
              </w:rPr>
              <w:t>Szabadidő-kalauz.</w:t>
            </w:r>
            <w:r w:rsidRPr="00EA42B2">
              <w:rPr>
                <w:rFonts w:ascii="Arial" w:hAnsi="Arial" w:cs="Arial"/>
              </w:rPr>
              <w:t xml:space="preserve"> Raabe Tanácsadó és Kiadó Kft., Budapest.</w:t>
            </w:r>
          </w:p>
          <w:p w:rsidR="00560599" w:rsidRPr="00EA42B2" w:rsidRDefault="00560599" w:rsidP="00560599">
            <w:pPr>
              <w:spacing w:after="0" w:line="312" w:lineRule="auto"/>
              <w:ind w:left="567" w:hanging="567"/>
              <w:jc w:val="both"/>
              <w:rPr>
                <w:rFonts w:ascii="Arial" w:hAnsi="Arial" w:cs="Arial"/>
              </w:rPr>
            </w:pPr>
            <w:r w:rsidRPr="00EA42B2">
              <w:rPr>
                <w:rFonts w:ascii="Arial" w:hAnsi="Arial" w:cs="Arial"/>
                <w:szCs w:val="20"/>
              </w:rPr>
              <w:t xml:space="preserve">Voiculescu, Elena (2002): </w:t>
            </w:r>
            <w:r w:rsidRPr="00EA42B2">
              <w:rPr>
                <w:rFonts w:ascii="Arial" w:hAnsi="Arial" w:cs="Arial"/>
                <w:i/>
                <w:iCs/>
                <w:szCs w:val="20"/>
              </w:rPr>
              <w:t>Dimensiuni ale timpului liber al elevilor din învăţământul liceal</w:t>
            </w:r>
            <w:r w:rsidRPr="00EA42B2">
              <w:rPr>
                <w:rFonts w:ascii="Arial" w:hAnsi="Arial" w:cs="Arial"/>
                <w:szCs w:val="20"/>
              </w:rPr>
              <w:t>, Buletin Ştiinţific Seria A, Fascicula Pedagogie-Psihologie-Metodică, Vol. XII, Universitatea de Nord Baia Mare.</w:t>
            </w:r>
            <w:r w:rsidRPr="00EA42B2">
              <w:rPr>
                <w:rFonts w:ascii="Arial" w:hAnsi="Arial" w:cs="Arial"/>
              </w:rPr>
              <w:t xml:space="preserve">Szekszárdi Júlia, </w:t>
            </w:r>
            <w:r w:rsidRPr="00EA42B2">
              <w:rPr>
                <w:rFonts w:ascii="Arial" w:hAnsi="Arial" w:cs="Arial"/>
                <w:i/>
              </w:rPr>
              <w:t xml:space="preserve">Utak és módok – Pedagógiai kézikönyv a konfliktuskezelésről, </w:t>
            </w:r>
            <w:r w:rsidRPr="00EA42B2">
              <w:rPr>
                <w:rFonts w:ascii="Arial" w:hAnsi="Arial" w:cs="Arial"/>
              </w:rPr>
              <w:t>Iskolafejlesztési Alapítvány – Magyar Encore, 1995</w:t>
            </w:r>
          </w:p>
          <w:p w:rsidR="00560599" w:rsidRPr="00EA42B2" w:rsidRDefault="00560599" w:rsidP="00560599">
            <w:pPr>
              <w:spacing w:after="0" w:line="312" w:lineRule="auto"/>
              <w:ind w:left="567" w:hanging="567"/>
              <w:jc w:val="both"/>
              <w:rPr>
                <w:rFonts w:ascii="Arial" w:hAnsi="Arial" w:cs="Arial"/>
              </w:rPr>
            </w:pPr>
            <w:r w:rsidRPr="00EA42B2">
              <w:rPr>
                <w:rFonts w:ascii="Arial" w:eastAsia="Times New Roman" w:hAnsi="Arial" w:cs="Arial"/>
                <w:lang w:val="hu-HU" w:eastAsia="hu-HU"/>
              </w:rPr>
              <w:t xml:space="preserve">Boţan, Cristian Nicolae, Costea Cornel, (2006), Excursia şcolară- activitate de învăţare şi evaluare interdisciplinară, în Dulamă, M. E., Ilovan O.R., Bucilă F. (Ed. şi coord.), Tendine actuale în predarea şi învăţarea geografiei. Contemporary trends in teaching and learning geography, Editura Clusium, </w:t>
            </w:r>
            <w:r w:rsidRPr="00EA42B2">
              <w:rPr>
                <w:rFonts w:ascii="Arial" w:eastAsia="Times New Roman" w:hAnsi="Arial" w:cs="Arial"/>
                <w:lang w:val="hu-HU" w:eastAsia="hu-HU"/>
              </w:rPr>
              <w:lastRenderedPageBreak/>
              <w:t xml:space="preserve">Cluj-Napoca </w:t>
            </w:r>
          </w:p>
          <w:p w:rsidR="00560599" w:rsidRPr="00DF2FFB" w:rsidRDefault="00560599" w:rsidP="00102E7A">
            <w:pPr>
              <w:spacing w:after="0" w:line="240" w:lineRule="auto"/>
              <w:rPr>
                <w:rFonts w:ascii="Arial" w:hAnsi="Arial" w:cs="Arial"/>
              </w:rPr>
            </w:pPr>
          </w:p>
        </w:tc>
      </w:tr>
      <w:tr w:rsidR="00560599" w:rsidRPr="00103B1A">
        <w:tc>
          <w:tcPr>
            <w:tcW w:w="5508" w:type="dxa"/>
            <w:shd w:val="clear" w:color="auto" w:fill="D9D9D9"/>
          </w:tcPr>
          <w:p w:rsidR="00560599" w:rsidRPr="00103B1A" w:rsidRDefault="00560599" w:rsidP="00E866C1">
            <w:pPr>
              <w:spacing w:after="0" w:line="240" w:lineRule="auto"/>
              <w:rPr>
                <w:rFonts w:ascii="Arial" w:hAnsi="Arial" w:cs="Arial"/>
              </w:rPr>
            </w:pPr>
            <w:r w:rsidRPr="00103B1A">
              <w:rPr>
                <w:rFonts w:ascii="Arial" w:hAnsi="Arial" w:cs="Arial"/>
              </w:rPr>
              <w:lastRenderedPageBreak/>
              <w:t>8.2. Seminar .</w:t>
            </w:r>
          </w:p>
        </w:tc>
        <w:tc>
          <w:tcPr>
            <w:tcW w:w="2822" w:type="dxa"/>
          </w:tcPr>
          <w:p w:rsidR="00560599" w:rsidRPr="00103B1A" w:rsidRDefault="00560599" w:rsidP="00E866C1">
            <w:pPr>
              <w:spacing w:after="0" w:line="240" w:lineRule="auto"/>
              <w:rPr>
                <w:rFonts w:ascii="Arial" w:hAnsi="Arial" w:cs="Arial"/>
              </w:rPr>
            </w:pPr>
            <w:r w:rsidRPr="00103B1A">
              <w:rPr>
                <w:rFonts w:ascii="Arial" w:hAnsi="Arial" w:cs="Arial"/>
              </w:rPr>
              <w:t>Metode de predare</w:t>
            </w:r>
          </w:p>
        </w:tc>
        <w:tc>
          <w:tcPr>
            <w:tcW w:w="2352" w:type="dxa"/>
          </w:tcPr>
          <w:p w:rsidR="00560599" w:rsidRPr="00103B1A" w:rsidRDefault="00560599" w:rsidP="00E866C1">
            <w:pPr>
              <w:spacing w:after="0" w:line="240" w:lineRule="auto"/>
              <w:rPr>
                <w:rFonts w:ascii="Arial" w:hAnsi="Arial" w:cs="Arial"/>
              </w:rPr>
            </w:pPr>
            <w:r w:rsidRPr="00103B1A">
              <w:rPr>
                <w:rFonts w:ascii="Arial" w:hAnsi="Arial" w:cs="Arial"/>
              </w:rPr>
              <w:t>Observaţii</w:t>
            </w:r>
          </w:p>
        </w:tc>
      </w:tr>
      <w:tr w:rsidR="00560599" w:rsidRPr="00103B1A">
        <w:tc>
          <w:tcPr>
            <w:tcW w:w="5508" w:type="dxa"/>
            <w:shd w:val="clear" w:color="auto" w:fill="D9D9D9"/>
          </w:tcPr>
          <w:p w:rsidR="00560599" w:rsidRPr="00560599" w:rsidRDefault="00560599" w:rsidP="00560599">
            <w:pPr>
              <w:pStyle w:val="ListParagraph"/>
              <w:numPr>
                <w:ilvl w:val="0"/>
                <w:numId w:val="22"/>
              </w:numPr>
              <w:spacing w:after="0" w:line="240" w:lineRule="auto"/>
              <w:rPr>
                <w:rFonts w:ascii="Arial" w:hAnsi="Arial" w:cs="Arial"/>
              </w:rPr>
            </w:pPr>
            <w:r w:rsidRPr="00560599">
              <w:rPr>
                <w:rFonts w:ascii="Arial" w:hAnsi="Arial" w:cs="Arial"/>
              </w:rPr>
              <w:t>Proiectarea şi organizarea unei activităţi extraşcolare</w:t>
            </w:r>
          </w:p>
        </w:tc>
        <w:tc>
          <w:tcPr>
            <w:tcW w:w="2822" w:type="dxa"/>
          </w:tcPr>
          <w:p w:rsidR="00560599" w:rsidRPr="00103B1A" w:rsidRDefault="00560599" w:rsidP="00E866C1">
            <w:pPr>
              <w:spacing w:after="0" w:line="240" w:lineRule="auto"/>
              <w:rPr>
                <w:rFonts w:ascii="Arial" w:hAnsi="Arial" w:cs="Arial"/>
              </w:rPr>
            </w:pPr>
            <w:r w:rsidRPr="00103B1A">
              <w:rPr>
                <w:rFonts w:ascii="Arial" w:hAnsi="Arial" w:cs="Arial"/>
              </w:rPr>
              <w:t>Jocuri dramatice,  braistorming</w:t>
            </w:r>
          </w:p>
        </w:tc>
        <w:tc>
          <w:tcPr>
            <w:tcW w:w="2352" w:type="dxa"/>
            <w:vMerge w:val="restart"/>
          </w:tcPr>
          <w:p w:rsidR="00560599" w:rsidRPr="00103B1A" w:rsidRDefault="00560599" w:rsidP="00E866C1">
            <w:pPr>
              <w:spacing w:after="0" w:line="240" w:lineRule="auto"/>
              <w:rPr>
                <w:rFonts w:ascii="Arial" w:hAnsi="Arial" w:cs="Arial"/>
              </w:rPr>
            </w:pPr>
            <w:r w:rsidRPr="00DF2FFB">
              <w:rPr>
                <w:rFonts w:ascii="Arial" w:hAnsi="Arial" w:cs="Arial"/>
              </w:rPr>
              <w:t xml:space="preserve">Se propune </w:t>
            </w:r>
            <w:r w:rsidRPr="00DF2FFB">
              <w:rPr>
                <w:rFonts w:ascii="Arial" w:hAnsi="Tahoma" w:cs="Arial"/>
              </w:rPr>
              <w:t>ț</w:t>
            </w:r>
            <w:r w:rsidRPr="00DF2FFB">
              <w:rPr>
                <w:rFonts w:ascii="Arial" w:hAnsi="Arial" w:cs="Arial"/>
              </w:rPr>
              <w:t>inerea seminariilor în formă de training. Organizarea se va face în mai multe sesiuni comasate.</w:t>
            </w: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Managementul drumeţiei şcolare</w:t>
            </w:r>
          </w:p>
        </w:tc>
        <w:tc>
          <w:tcPr>
            <w:tcW w:w="2822" w:type="dxa"/>
          </w:tcPr>
          <w:p w:rsidR="00560599" w:rsidRPr="00103B1A" w:rsidRDefault="00560599" w:rsidP="00E866C1">
            <w:pPr>
              <w:spacing w:after="0" w:line="240" w:lineRule="auto"/>
              <w:rPr>
                <w:rFonts w:ascii="Arial" w:hAnsi="Arial" w:cs="Arial"/>
              </w:rPr>
            </w:pPr>
            <w:r w:rsidRPr="00103B1A">
              <w:rPr>
                <w:rFonts w:ascii="Arial" w:hAnsi="Arial" w:cs="Arial"/>
              </w:rPr>
              <w:t xml:space="preserve"> Diagrama Venn, cubul, jocul dramatic</w:t>
            </w:r>
          </w:p>
        </w:tc>
        <w:tc>
          <w:tcPr>
            <w:tcW w:w="2352" w:type="dxa"/>
            <w:vMerge/>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Managementul  excursiei şcolare</w:t>
            </w:r>
          </w:p>
        </w:tc>
        <w:tc>
          <w:tcPr>
            <w:tcW w:w="2822" w:type="dxa"/>
          </w:tcPr>
          <w:p w:rsidR="00560599" w:rsidRPr="00103B1A" w:rsidRDefault="00560599" w:rsidP="00E866C1">
            <w:pPr>
              <w:spacing w:after="0" w:line="240" w:lineRule="auto"/>
              <w:rPr>
                <w:rFonts w:ascii="Arial" w:hAnsi="Arial" w:cs="Arial"/>
              </w:rPr>
            </w:pPr>
            <w:r w:rsidRPr="00103B1A">
              <w:rPr>
                <w:rFonts w:ascii="Arial" w:hAnsi="Arial" w:cs="Arial"/>
              </w:rPr>
              <w:t>Munca în echipe, jocuri de orientare</w:t>
            </w:r>
          </w:p>
        </w:tc>
        <w:tc>
          <w:tcPr>
            <w:tcW w:w="2352" w:type="dxa"/>
            <w:vMerge/>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Managementul taberei şcolare</w:t>
            </w:r>
          </w:p>
        </w:tc>
        <w:tc>
          <w:tcPr>
            <w:tcW w:w="2822" w:type="dxa"/>
          </w:tcPr>
          <w:p w:rsidR="00560599" w:rsidRPr="00103B1A" w:rsidRDefault="00560599" w:rsidP="00E866C1">
            <w:pPr>
              <w:spacing w:after="0" w:line="240" w:lineRule="auto"/>
              <w:rPr>
                <w:rFonts w:ascii="Arial" w:hAnsi="Arial" w:cs="Arial"/>
              </w:rPr>
            </w:pPr>
            <w:r w:rsidRPr="00103B1A">
              <w:rPr>
                <w:rFonts w:ascii="Arial" w:hAnsi="Arial" w:cs="Arial"/>
              </w:rPr>
              <w:t>Jocuri dramatice, mozaicul</w:t>
            </w:r>
          </w:p>
        </w:tc>
        <w:tc>
          <w:tcPr>
            <w:tcW w:w="2352" w:type="dxa"/>
            <w:vMerge/>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Managementul cerectării ştiinţifice realizate de către elevi</w:t>
            </w:r>
          </w:p>
        </w:tc>
        <w:tc>
          <w:tcPr>
            <w:tcW w:w="2822" w:type="dxa"/>
          </w:tcPr>
          <w:p w:rsidR="00560599" w:rsidRPr="00103B1A" w:rsidRDefault="00560599" w:rsidP="00E866C1">
            <w:pPr>
              <w:spacing w:after="0" w:line="240" w:lineRule="auto"/>
              <w:rPr>
                <w:rFonts w:ascii="Arial" w:hAnsi="Arial" w:cs="Arial"/>
              </w:rPr>
            </w:pPr>
            <w:r w:rsidRPr="00103B1A">
              <w:rPr>
                <w:rFonts w:ascii="Arial" w:hAnsi="Arial" w:cs="Arial"/>
              </w:rPr>
              <w:t>munca pe grupe, jocul de rol,brainstorming.</w:t>
            </w:r>
          </w:p>
        </w:tc>
        <w:tc>
          <w:tcPr>
            <w:tcW w:w="2352" w:type="dxa"/>
            <w:vMerge/>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Managementul unui simpozion</w:t>
            </w:r>
          </w:p>
        </w:tc>
        <w:tc>
          <w:tcPr>
            <w:tcW w:w="2822" w:type="dxa"/>
          </w:tcPr>
          <w:p w:rsidR="00560599" w:rsidRPr="00103B1A" w:rsidRDefault="00560599" w:rsidP="00E866C1">
            <w:pPr>
              <w:spacing w:after="0" w:line="240" w:lineRule="auto"/>
              <w:rPr>
                <w:rFonts w:ascii="Arial" w:hAnsi="Arial" w:cs="Arial"/>
              </w:rPr>
            </w:pPr>
            <w:r w:rsidRPr="00103B1A">
              <w:rPr>
                <w:rFonts w:ascii="Arial" w:hAnsi="Arial" w:cs="Arial"/>
              </w:rPr>
              <w:t>Controversă academică, dezbatere, jocuri de rol</w:t>
            </w:r>
          </w:p>
        </w:tc>
        <w:tc>
          <w:tcPr>
            <w:tcW w:w="2352" w:type="dxa"/>
            <w:vMerge/>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Tipologia concursurilor şcolare</w:t>
            </w:r>
          </w:p>
        </w:tc>
        <w:tc>
          <w:tcPr>
            <w:tcW w:w="2822" w:type="dxa"/>
          </w:tcPr>
          <w:p w:rsidR="00560599" w:rsidRPr="00103B1A" w:rsidRDefault="00560599" w:rsidP="00E866C1">
            <w:pPr>
              <w:spacing w:after="0" w:line="240" w:lineRule="auto"/>
              <w:rPr>
                <w:rFonts w:ascii="Arial" w:hAnsi="Arial" w:cs="Arial"/>
              </w:rPr>
            </w:pPr>
            <w:r w:rsidRPr="00103B1A">
              <w:rPr>
                <w:rFonts w:ascii="Arial" w:hAnsi="Arial" w:cs="Arial"/>
              </w:rPr>
              <w:t>Mozaic, muca în grup,  prezentare</w:t>
            </w:r>
          </w:p>
        </w:tc>
        <w:tc>
          <w:tcPr>
            <w:tcW w:w="2352" w:type="dxa"/>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560599" w:rsidRDefault="00560599" w:rsidP="00560599">
            <w:pPr>
              <w:pStyle w:val="ListParagraph"/>
              <w:numPr>
                <w:ilvl w:val="0"/>
                <w:numId w:val="22"/>
              </w:numPr>
              <w:spacing w:after="0" w:line="240" w:lineRule="auto"/>
              <w:rPr>
                <w:rFonts w:ascii="Arial" w:hAnsi="Arial" w:cs="Arial"/>
              </w:rPr>
            </w:pPr>
            <w:r w:rsidRPr="00560599">
              <w:rPr>
                <w:rFonts w:ascii="Arial" w:hAnsi="Arial" w:cs="Arial"/>
              </w:rPr>
              <w:t>Proiectarea unor situaţii de învăţare pentru concursuri şcolare</w:t>
            </w:r>
          </w:p>
        </w:tc>
        <w:tc>
          <w:tcPr>
            <w:tcW w:w="2822" w:type="dxa"/>
          </w:tcPr>
          <w:p w:rsidR="00560599" w:rsidRPr="00DF2FFB" w:rsidRDefault="00560599" w:rsidP="00102E7A">
            <w:pPr>
              <w:spacing w:after="0" w:line="240" w:lineRule="auto"/>
              <w:rPr>
                <w:rFonts w:ascii="Arial" w:eastAsia="Times New Roman" w:hAnsi="Arial" w:cs="Arial"/>
                <w:lang w:val="hu-HU" w:eastAsia="hu-HU"/>
              </w:rPr>
            </w:pPr>
            <w:r w:rsidRPr="00DF2FFB">
              <w:rPr>
                <w:rFonts w:ascii="Arial" w:hAnsi="Arial" w:cs="Arial"/>
              </w:rPr>
              <w:t>brainstorming, gândiţi-lucraţi în perechi,</w:t>
            </w:r>
            <w:r w:rsidRPr="00DF2FFB">
              <w:rPr>
                <w:rFonts w:ascii="Arial" w:eastAsia="Times New Roman" w:hAnsi="Arial" w:cs="Arial"/>
                <w:lang w:val="hu-HU" w:eastAsia="hu-HU"/>
              </w:rPr>
              <w:t xml:space="preserve"> mozaic (I), predarea reciprocă</w:t>
            </w:r>
          </w:p>
        </w:tc>
        <w:tc>
          <w:tcPr>
            <w:tcW w:w="2352" w:type="dxa"/>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Managementul unui concurs şcolar</w:t>
            </w:r>
          </w:p>
        </w:tc>
        <w:tc>
          <w:tcPr>
            <w:tcW w:w="2822" w:type="dxa"/>
          </w:tcPr>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Cadranele, analiza </w:t>
            </w:r>
          </w:p>
          <w:p w:rsidR="00560599" w:rsidRPr="00DF2FFB" w:rsidRDefault="00560599" w:rsidP="00102E7A">
            <w:pPr>
              <w:spacing w:after="0" w:line="240" w:lineRule="auto"/>
              <w:rPr>
                <w:rFonts w:ascii="Arial" w:hAnsi="Arial" w:cs="Arial"/>
              </w:rPr>
            </w:pPr>
            <w:r w:rsidRPr="00DF2FFB">
              <w:rPr>
                <w:rFonts w:ascii="Arial" w:eastAsia="Times New Roman" w:hAnsi="Arial" w:cs="Arial"/>
                <w:lang w:val="hu-HU" w:eastAsia="hu-HU"/>
              </w:rPr>
              <w:t>SWOT, ciorchinele</w:t>
            </w:r>
          </w:p>
        </w:tc>
        <w:tc>
          <w:tcPr>
            <w:tcW w:w="2352" w:type="dxa"/>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 xml:space="preserve"> Proiectare şi organizarea spectacolului şcolar</w:t>
            </w:r>
          </w:p>
        </w:tc>
        <w:tc>
          <w:tcPr>
            <w:tcW w:w="2822" w:type="dxa"/>
          </w:tcPr>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Creioanele la mijloc, </w:t>
            </w:r>
          </w:p>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mozaic (I), bula dublă, diagrama Venn, cvintetul, </w:t>
            </w:r>
          </w:p>
          <w:p w:rsidR="00560599" w:rsidRPr="00DF2FFB" w:rsidRDefault="00560599" w:rsidP="00102E7A">
            <w:pPr>
              <w:spacing w:after="0" w:line="240" w:lineRule="auto"/>
              <w:rPr>
                <w:rFonts w:ascii="Arial" w:hAnsi="Arial" w:cs="Arial"/>
              </w:rPr>
            </w:pPr>
            <w:r w:rsidRPr="00DF2FFB">
              <w:rPr>
                <w:rFonts w:ascii="Arial" w:eastAsia="Times New Roman" w:hAnsi="Arial" w:cs="Arial"/>
                <w:lang w:val="hu-HU" w:eastAsia="hu-HU"/>
              </w:rPr>
              <w:t>copacul ideilor,</w:t>
            </w:r>
          </w:p>
        </w:tc>
        <w:tc>
          <w:tcPr>
            <w:tcW w:w="2352" w:type="dxa"/>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Managementul unui proiect în parteneriat</w:t>
            </w:r>
          </w:p>
        </w:tc>
        <w:tc>
          <w:tcPr>
            <w:tcW w:w="2822" w:type="dxa"/>
          </w:tcPr>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Predarea reciprocă, interviul în </w:t>
            </w:r>
          </w:p>
          <w:p w:rsidR="00560599" w:rsidRPr="00DF2FFB" w:rsidRDefault="00560599" w:rsidP="00102E7A">
            <w:pPr>
              <w:spacing w:after="0" w:line="240" w:lineRule="auto"/>
              <w:rPr>
                <w:rFonts w:ascii="Arial" w:hAnsi="Arial" w:cs="Arial"/>
              </w:rPr>
            </w:pPr>
            <w:r w:rsidRPr="00DF2FFB">
              <w:rPr>
                <w:rFonts w:ascii="Arial" w:eastAsia="Times New Roman" w:hAnsi="Arial" w:cs="Arial"/>
                <w:lang w:val="hu-HU" w:eastAsia="hu-HU"/>
              </w:rPr>
              <w:t>trei trepte, cubul,</w:t>
            </w:r>
          </w:p>
        </w:tc>
        <w:tc>
          <w:tcPr>
            <w:tcW w:w="2352" w:type="dxa"/>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Proiectarea şi managementul unei activităţi în parteneriat</w:t>
            </w:r>
          </w:p>
        </w:tc>
        <w:tc>
          <w:tcPr>
            <w:tcW w:w="2822" w:type="dxa"/>
          </w:tcPr>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diagrama </w:t>
            </w:r>
          </w:p>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Venn, cvintetul, </w:t>
            </w:r>
          </w:p>
          <w:p w:rsidR="00560599" w:rsidRPr="00DF2FFB" w:rsidRDefault="00560599" w:rsidP="00102E7A">
            <w:pPr>
              <w:spacing w:after="0" w:line="240" w:lineRule="auto"/>
              <w:rPr>
                <w:rFonts w:ascii="Arial" w:hAnsi="Arial" w:cs="Arial"/>
              </w:rPr>
            </w:pPr>
            <w:r w:rsidRPr="00DF2FFB">
              <w:rPr>
                <w:rFonts w:ascii="Arial" w:eastAsia="Times New Roman" w:hAnsi="Arial" w:cs="Arial"/>
                <w:lang w:val="hu-HU" w:eastAsia="hu-HU"/>
              </w:rPr>
              <w:t>copacul ideilor</w:t>
            </w:r>
          </w:p>
        </w:tc>
        <w:tc>
          <w:tcPr>
            <w:tcW w:w="2352" w:type="dxa"/>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 xml:space="preserve"> Parteneriate şcolare şi extraşcolare</w:t>
            </w:r>
          </w:p>
        </w:tc>
        <w:tc>
          <w:tcPr>
            <w:tcW w:w="2822" w:type="dxa"/>
          </w:tcPr>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Cadranele, analiza </w:t>
            </w:r>
          </w:p>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SWOT, ciorchinele, </w:t>
            </w:r>
          </w:p>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bula dublă,diagrama </w:t>
            </w:r>
          </w:p>
          <w:p w:rsidR="00560599" w:rsidRPr="00DF2FFB" w:rsidRDefault="00560599" w:rsidP="00102E7A">
            <w:pPr>
              <w:spacing w:after="0" w:line="240" w:lineRule="auto"/>
              <w:rPr>
                <w:rFonts w:ascii="Arial" w:eastAsia="Times New Roman" w:hAnsi="Arial" w:cs="Arial"/>
                <w:lang w:val="hu-HU" w:eastAsia="hu-HU"/>
              </w:rPr>
            </w:pPr>
            <w:r w:rsidRPr="00DF2FFB">
              <w:rPr>
                <w:rFonts w:ascii="Arial" w:eastAsia="Times New Roman" w:hAnsi="Arial" w:cs="Arial"/>
                <w:lang w:val="hu-HU" w:eastAsia="hu-HU"/>
              </w:rPr>
              <w:t xml:space="preserve">Venn, cvintetul, </w:t>
            </w:r>
          </w:p>
          <w:p w:rsidR="00560599" w:rsidRPr="00DF2FFB" w:rsidRDefault="00560599" w:rsidP="00102E7A">
            <w:pPr>
              <w:spacing w:after="0" w:line="240" w:lineRule="auto"/>
              <w:rPr>
                <w:rFonts w:ascii="Arial" w:hAnsi="Arial" w:cs="Arial"/>
              </w:rPr>
            </w:pPr>
          </w:p>
        </w:tc>
        <w:tc>
          <w:tcPr>
            <w:tcW w:w="2352" w:type="dxa"/>
          </w:tcPr>
          <w:p w:rsidR="00560599" w:rsidRPr="00103B1A" w:rsidRDefault="00560599" w:rsidP="00E866C1">
            <w:pPr>
              <w:spacing w:after="0" w:line="240" w:lineRule="auto"/>
              <w:rPr>
                <w:rFonts w:ascii="Arial" w:hAnsi="Arial" w:cs="Arial"/>
              </w:rPr>
            </w:pPr>
          </w:p>
        </w:tc>
      </w:tr>
      <w:tr w:rsidR="00560599" w:rsidRPr="00103B1A">
        <w:tc>
          <w:tcPr>
            <w:tcW w:w="5508" w:type="dxa"/>
            <w:shd w:val="clear" w:color="auto" w:fill="D9D9D9"/>
          </w:tcPr>
          <w:p w:rsidR="00560599" w:rsidRPr="00DF2FFB" w:rsidRDefault="00560599" w:rsidP="00560599">
            <w:pPr>
              <w:numPr>
                <w:ilvl w:val="0"/>
                <w:numId w:val="22"/>
              </w:numPr>
              <w:spacing w:after="0" w:line="240" w:lineRule="auto"/>
              <w:rPr>
                <w:rFonts w:ascii="Arial" w:hAnsi="Arial" w:cs="Arial"/>
              </w:rPr>
            </w:pPr>
            <w:r w:rsidRPr="00DF2FFB">
              <w:rPr>
                <w:rFonts w:ascii="Arial" w:hAnsi="Arial" w:cs="Arial"/>
              </w:rPr>
              <w:t xml:space="preserve"> Conlucrarea cu părinţii în activităţile extracurriculare</w:t>
            </w:r>
          </w:p>
        </w:tc>
        <w:tc>
          <w:tcPr>
            <w:tcW w:w="2822" w:type="dxa"/>
          </w:tcPr>
          <w:p w:rsidR="00560599" w:rsidRPr="00DF2FFB" w:rsidRDefault="00560599" w:rsidP="00102E7A">
            <w:pPr>
              <w:spacing w:after="0" w:line="240" w:lineRule="auto"/>
              <w:rPr>
                <w:rFonts w:ascii="Arial" w:hAnsi="Arial" w:cs="Arial"/>
              </w:rPr>
            </w:pPr>
            <w:r w:rsidRPr="00DF2FFB">
              <w:rPr>
                <w:rFonts w:ascii="Arial" w:hAnsi="Arial" w:cs="Arial"/>
              </w:rPr>
              <w:t>Conversa</w:t>
            </w:r>
            <w:r w:rsidRPr="00DF2FFB">
              <w:rPr>
                <w:rFonts w:ascii="Arial" w:hAnsi="Tahoma" w:cs="Arial"/>
              </w:rPr>
              <w:t>ț</w:t>
            </w:r>
            <w:r w:rsidRPr="00DF2FFB">
              <w:rPr>
                <w:rFonts w:ascii="Arial" w:hAnsi="Arial" w:cs="Arial"/>
              </w:rPr>
              <w:t>ia, prezentarea, dezbaterea, explica</w:t>
            </w:r>
            <w:r w:rsidRPr="00DF2FFB">
              <w:rPr>
                <w:rFonts w:ascii="Arial" w:hAnsi="Tahoma" w:cs="Arial"/>
              </w:rPr>
              <w:t>ț</w:t>
            </w:r>
            <w:r w:rsidRPr="00DF2FFB">
              <w:rPr>
                <w:rFonts w:ascii="Arial" w:hAnsi="Arial" w:cs="Arial"/>
              </w:rPr>
              <w:t>ia, jocul, munca pe grupe, brainstorming.</w:t>
            </w:r>
          </w:p>
        </w:tc>
        <w:tc>
          <w:tcPr>
            <w:tcW w:w="2352" w:type="dxa"/>
          </w:tcPr>
          <w:p w:rsidR="00560599" w:rsidRPr="00103B1A" w:rsidRDefault="00560599" w:rsidP="00E866C1">
            <w:pPr>
              <w:spacing w:after="0" w:line="240" w:lineRule="auto"/>
              <w:rPr>
                <w:rFonts w:ascii="Arial" w:hAnsi="Arial" w:cs="Arial"/>
              </w:rPr>
            </w:pPr>
          </w:p>
        </w:tc>
      </w:tr>
      <w:tr w:rsidR="00560599" w:rsidRPr="00103B1A">
        <w:tc>
          <w:tcPr>
            <w:tcW w:w="10682" w:type="dxa"/>
            <w:gridSpan w:val="3"/>
            <w:shd w:val="clear" w:color="auto" w:fill="D9D9D9"/>
          </w:tcPr>
          <w:p w:rsidR="00560599" w:rsidRPr="00103B1A" w:rsidRDefault="00560599" w:rsidP="00E866C1">
            <w:pPr>
              <w:tabs>
                <w:tab w:val="left" w:pos="2715"/>
              </w:tabs>
              <w:spacing w:after="0" w:line="240" w:lineRule="auto"/>
              <w:rPr>
                <w:rFonts w:ascii="Arial" w:hAnsi="Arial" w:cs="Arial"/>
              </w:rPr>
            </w:pPr>
            <w:r w:rsidRPr="00103B1A">
              <w:rPr>
                <w:rFonts w:ascii="Arial" w:hAnsi="Arial" w:cs="Arial"/>
              </w:rPr>
              <w:t>Bibliografie</w:t>
            </w:r>
            <w:r w:rsidRPr="00103B1A">
              <w:rPr>
                <w:rFonts w:ascii="Arial" w:hAnsi="Arial" w:cs="Arial"/>
              </w:rPr>
              <w:tab/>
            </w:r>
          </w:p>
          <w:p w:rsidR="00560599" w:rsidRPr="00103B1A" w:rsidRDefault="00560599" w:rsidP="00E866C1">
            <w:pPr>
              <w:spacing w:after="0" w:line="312" w:lineRule="auto"/>
              <w:ind w:left="567" w:hanging="567"/>
              <w:jc w:val="both"/>
              <w:rPr>
                <w:rFonts w:ascii="Arial" w:hAnsi="Arial" w:cs="Arial"/>
              </w:rPr>
            </w:pPr>
            <w:r w:rsidRPr="00103B1A">
              <w:rPr>
                <w:rFonts w:ascii="Arial" w:hAnsi="Arial" w:cs="Arial"/>
              </w:rPr>
              <w:t xml:space="preserve">Bagdy Emőke, </w:t>
            </w:r>
            <w:r w:rsidRPr="00103B1A">
              <w:rPr>
                <w:rFonts w:ascii="Arial" w:hAnsi="Arial" w:cs="Arial"/>
                <w:i/>
              </w:rPr>
              <w:t xml:space="preserve">Családi szocializáció és személyiségzavarok, </w:t>
            </w:r>
            <w:r w:rsidRPr="00103B1A">
              <w:rPr>
                <w:rFonts w:ascii="Arial" w:hAnsi="Arial" w:cs="Arial"/>
              </w:rPr>
              <w:t>Nemzeti Tankönyvkiadó, Budapest,  1994</w:t>
            </w:r>
          </w:p>
          <w:p w:rsidR="00560599" w:rsidRPr="00103B1A" w:rsidRDefault="00560599" w:rsidP="00E866C1">
            <w:pPr>
              <w:spacing w:after="0" w:line="312" w:lineRule="auto"/>
              <w:ind w:left="567" w:hanging="567"/>
              <w:jc w:val="both"/>
              <w:rPr>
                <w:rFonts w:ascii="Arial" w:hAnsi="Arial" w:cs="Arial"/>
                <w:lang w:val="hu-HU"/>
              </w:rPr>
            </w:pPr>
            <w:r w:rsidRPr="00103B1A">
              <w:rPr>
                <w:rFonts w:ascii="Arial" w:hAnsi="Arial" w:cs="Arial"/>
              </w:rPr>
              <w:t xml:space="preserve">Demény Piroska: Drámával könnyebb... (kézirat), Kolozsvár, 2013. </w:t>
            </w:r>
          </w:p>
          <w:p w:rsidR="00560599" w:rsidRPr="00103B1A" w:rsidRDefault="00560599" w:rsidP="00E866C1">
            <w:pPr>
              <w:spacing w:after="0" w:line="312" w:lineRule="auto"/>
              <w:ind w:left="567" w:hanging="567"/>
              <w:jc w:val="both"/>
              <w:rPr>
                <w:rFonts w:ascii="Arial" w:hAnsi="Arial" w:cs="Arial"/>
              </w:rPr>
            </w:pPr>
            <w:r w:rsidRPr="00103B1A">
              <w:rPr>
                <w:rFonts w:ascii="Arial" w:hAnsi="Arial" w:cs="Arial"/>
              </w:rPr>
              <w:t xml:space="preserve">Gordon, Thomas, </w:t>
            </w:r>
            <w:r w:rsidRPr="00103B1A">
              <w:rPr>
                <w:rFonts w:ascii="Arial" w:hAnsi="Arial" w:cs="Arial"/>
                <w:i/>
              </w:rPr>
              <w:t xml:space="preserve">Tanítsd a gyermeked önfegyelemre! – A „kézi vezérlés” helyett otthon és az iskolában, </w:t>
            </w:r>
            <w:r w:rsidRPr="00103B1A">
              <w:rPr>
                <w:rFonts w:ascii="Arial" w:hAnsi="Arial" w:cs="Arial"/>
              </w:rPr>
              <w:t>Studium Effektive, Budapest, 1994</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rPr>
              <w:t xml:space="preserve">Faber, Adele – Mazlish, Elaine, </w:t>
            </w:r>
            <w:r w:rsidRPr="00DF2FFB">
              <w:rPr>
                <w:rFonts w:ascii="Arial" w:hAnsi="Arial" w:cs="Arial"/>
                <w:i/>
              </w:rPr>
              <w:t xml:space="preserve">Beszélj úgy, hogy érdekelje, hallgasd úgy, hogy elmesélje, </w:t>
            </w:r>
            <w:r w:rsidRPr="00DF2FFB">
              <w:rPr>
                <w:rFonts w:ascii="Arial" w:hAnsi="Arial" w:cs="Arial"/>
              </w:rPr>
              <w:t>Reneszánsz Könyvkiadó Kft, Budapest, 2006</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rPr>
              <w:t xml:space="preserve">Gordon, Thomas, </w:t>
            </w:r>
            <w:r w:rsidRPr="00DF2FFB">
              <w:rPr>
                <w:rFonts w:ascii="Arial" w:hAnsi="Arial" w:cs="Arial"/>
                <w:i/>
              </w:rPr>
              <w:t xml:space="preserve">Tanítsd a gyermeked önfegyelemre! – A „kézi vezérlés” helyett otthon és az iskolában, </w:t>
            </w:r>
            <w:r w:rsidRPr="00DF2FFB">
              <w:rPr>
                <w:rFonts w:ascii="Arial" w:hAnsi="Arial" w:cs="Arial"/>
              </w:rPr>
              <w:t>Studium Effektive, Budapest, 1994</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rPr>
              <w:t xml:space="preserve">Gordon, Thomas, </w:t>
            </w:r>
            <w:r w:rsidRPr="00DF2FFB">
              <w:rPr>
                <w:rFonts w:ascii="Arial" w:hAnsi="Arial" w:cs="Arial"/>
                <w:i/>
              </w:rPr>
              <w:t xml:space="preserve">T.E.T. – A tanári hatékonyság fejlesztése, </w:t>
            </w:r>
            <w:r w:rsidRPr="00DF2FFB">
              <w:rPr>
                <w:rFonts w:ascii="Arial" w:hAnsi="Arial" w:cs="Arial"/>
              </w:rPr>
              <w:t>Studium Effektive, 1996</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i/>
              </w:rPr>
              <w:t xml:space="preserve">Így is lehet! – </w:t>
            </w:r>
            <w:r w:rsidRPr="00DF2FFB">
              <w:rPr>
                <w:rFonts w:ascii="Arial" w:hAnsi="Arial" w:cs="Arial"/>
              </w:rPr>
              <w:t>problémamegoldást elősegítő játékok és gyakorlatok kézikönyve, Szolnok, 1995</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rPr>
              <w:t xml:space="preserve">Sallai Éva, </w:t>
            </w:r>
            <w:r w:rsidRPr="00DF2FFB">
              <w:rPr>
                <w:rFonts w:ascii="Arial" w:hAnsi="Arial" w:cs="Arial"/>
                <w:i/>
              </w:rPr>
              <w:t xml:space="preserve">A pedagógus mesterség tartalma és tanulhatósága, különös tekintettel a pedagógusszemélyiség kialakulásásra, </w:t>
            </w:r>
            <w:r w:rsidRPr="00DF2FFB">
              <w:rPr>
                <w:rFonts w:ascii="Arial" w:hAnsi="Arial" w:cs="Arial"/>
              </w:rPr>
              <w:t>Bölcsészdoktori disszertáció, 1994</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rPr>
              <w:t xml:space="preserve">Stoica-Constantin, Ana – Neculau, Adrian, </w:t>
            </w:r>
            <w:r w:rsidRPr="00DF2FFB">
              <w:rPr>
                <w:rFonts w:ascii="Arial" w:hAnsi="Arial" w:cs="Arial"/>
                <w:i/>
              </w:rPr>
              <w:t xml:space="preserve">Psihosociologia rezolvării conflictului, </w:t>
            </w:r>
            <w:r w:rsidRPr="00DF2FFB">
              <w:rPr>
                <w:rFonts w:ascii="Arial" w:hAnsi="Arial" w:cs="Arial"/>
              </w:rPr>
              <w:t>Polirom, Iaşi, 1998</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rPr>
              <w:t xml:space="preserve">Székely György, </w:t>
            </w:r>
            <w:r w:rsidRPr="00DF2FFB">
              <w:rPr>
                <w:rFonts w:ascii="Arial" w:hAnsi="Arial" w:cs="Arial"/>
                <w:i/>
              </w:rPr>
              <w:t xml:space="preserve">Győzelem vesztesek nélkül, </w:t>
            </w:r>
            <w:r w:rsidRPr="00DF2FFB">
              <w:rPr>
                <w:rFonts w:ascii="Arial" w:hAnsi="Arial" w:cs="Arial"/>
              </w:rPr>
              <w:t>3K Alapítvány, 1995</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rPr>
              <w:lastRenderedPageBreak/>
              <w:t xml:space="preserve">Szekszárdi Ferencné, </w:t>
            </w:r>
            <w:r w:rsidRPr="00DF2FFB">
              <w:rPr>
                <w:rFonts w:ascii="Arial" w:hAnsi="Arial" w:cs="Arial"/>
                <w:i/>
              </w:rPr>
              <w:t xml:space="preserve">Konfliktusok az osztályban, </w:t>
            </w:r>
            <w:r w:rsidRPr="00DF2FFB">
              <w:rPr>
                <w:rFonts w:ascii="Arial" w:hAnsi="Arial" w:cs="Arial"/>
              </w:rPr>
              <w:t>Tankönyvkiadó, Budapest, 1987</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rPr>
              <w:t xml:space="preserve">Szekszárdi Ferencné, </w:t>
            </w:r>
            <w:r w:rsidRPr="00DF2FFB">
              <w:rPr>
                <w:rFonts w:ascii="Arial" w:hAnsi="Arial" w:cs="Arial"/>
                <w:i/>
              </w:rPr>
              <w:t xml:space="preserve">Gyerekek – Tanítók – Szülők. A kisiskoláskor konfliktusai, </w:t>
            </w:r>
            <w:r w:rsidRPr="00DF2FFB">
              <w:rPr>
                <w:rFonts w:ascii="Arial" w:hAnsi="Arial" w:cs="Arial"/>
              </w:rPr>
              <w:t>IFA-MKM-BTF, Tanítók Kiskönyvtára sorozat, 1992</w:t>
            </w:r>
          </w:p>
          <w:p w:rsidR="00D35B72" w:rsidRPr="00DF2FFB" w:rsidRDefault="00D35B72" w:rsidP="00D35B72">
            <w:pPr>
              <w:spacing w:after="0" w:line="312" w:lineRule="auto"/>
              <w:ind w:left="567" w:hanging="567"/>
              <w:jc w:val="both"/>
              <w:rPr>
                <w:rFonts w:ascii="Arial" w:hAnsi="Arial" w:cs="Arial"/>
              </w:rPr>
            </w:pPr>
            <w:r w:rsidRPr="00DF2FFB">
              <w:rPr>
                <w:rFonts w:ascii="Arial" w:hAnsi="Arial" w:cs="Arial"/>
              </w:rPr>
              <w:t xml:space="preserve">Szekszárdi Júlia, </w:t>
            </w:r>
            <w:r w:rsidRPr="00DF2FFB">
              <w:rPr>
                <w:rFonts w:ascii="Arial" w:hAnsi="Arial" w:cs="Arial"/>
                <w:i/>
              </w:rPr>
              <w:t xml:space="preserve">Utak és módok – Pedagógiai kézikönyv a konfliktuskezelésről, </w:t>
            </w:r>
            <w:r w:rsidRPr="00DF2FFB">
              <w:rPr>
                <w:rFonts w:ascii="Arial" w:hAnsi="Arial" w:cs="Arial"/>
              </w:rPr>
              <w:t>Iskolafejlesztési Alapítvány – Magyar Encore, 1995</w:t>
            </w:r>
          </w:p>
          <w:p w:rsidR="00D35B72" w:rsidRPr="00DF2FFB" w:rsidRDefault="00D35B72" w:rsidP="00D35B72">
            <w:pPr>
              <w:tabs>
                <w:tab w:val="left" w:pos="2715"/>
              </w:tabs>
              <w:spacing w:after="0" w:line="240" w:lineRule="auto"/>
              <w:rPr>
                <w:rFonts w:ascii="Arial" w:hAnsi="Arial" w:cs="Arial"/>
              </w:rPr>
            </w:pPr>
            <w:r w:rsidRPr="00DF2FFB">
              <w:rPr>
                <w:rFonts w:ascii="Arial" w:hAnsi="Arial" w:cs="Arial"/>
              </w:rPr>
              <w:t xml:space="preserve">Walker, Jamie, </w:t>
            </w:r>
            <w:r w:rsidRPr="00DF2FFB">
              <w:rPr>
                <w:rFonts w:ascii="Arial" w:hAnsi="Arial" w:cs="Arial"/>
                <w:i/>
              </w:rPr>
              <w:t xml:space="preserve">Feszültségoldás az iskolában – </w:t>
            </w:r>
            <w:r w:rsidRPr="00DF2FFB">
              <w:rPr>
                <w:rFonts w:ascii="Arial" w:hAnsi="Arial" w:cs="Arial"/>
              </w:rPr>
              <w:t>Játékok és gyakorlatok, Nemzeti Tankönyvkiadó, Budapest, 1997</w:t>
            </w:r>
          </w:p>
          <w:p w:rsidR="00560599" w:rsidRPr="00103B1A" w:rsidRDefault="00560599" w:rsidP="00D35B72">
            <w:pPr>
              <w:spacing w:after="0" w:line="312" w:lineRule="auto"/>
              <w:ind w:left="567" w:hanging="567"/>
              <w:jc w:val="both"/>
              <w:rPr>
                <w:rFonts w:ascii="Arial" w:hAnsi="Arial" w:cs="Arial"/>
              </w:rPr>
            </w:pPr>
          </w:p>
        </w:tc>
      </w:tr>
    </w:tbl>
    <w:p w:rsidR="00C513E9" w:rsidRPr="00103B1A" w:rsidRDefault="00C513E9" w:rsidP="00A5014E">
      <w:pPr>
        <w:spacing w:after="0" w:line="240" w:lineRule="auto"/>
        <w:rPr>
          <w:rFonts w:ascii="Arial" w:hAnsi="Arial" w:cs="Arial"/>
          <w:b/>
        </w:rPr>
      </w:pPr>
      <w:r w:rsidRPr="00103B1A">
        <w:rPr>
          <w:rFonts w:ascii="Arial" w:hAnsi="Arial" w:cs="Arial"/>
          <w:b/>
        </w:rPr>
        <w:lastRenderedPageBreak/>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C513E9" w:rsidRPr="00103B1A">
        <w:tc>
          <w:tcPr>
            <w:tcW w:w="10682" w:type="dxa"/>
          </w:tcPr>
          <w:p w:rsidR="00C513E9" w:rsidRPr="00103B1A" w:rsidRDefault="00B14021" w:rsidP="00D35B72">
            <w:pPr>
              <w:rPr>
                <w:rFonts w:ascii="Arial" w:eastAsia="Times New Roman" w:hAnsi="Arial" w:cs="Arial"/>
                <w:lang w:val="hu-HU" w:eastAsia="hu-HU"/>
              </w:rPr>
            </w:pPr>
            <w:r w:rsidRPr="00103B1A">
              <w:rPr>
                <w:rFonts w:ascii="Arial" w:eastAsia="Times New Roman" w:hAnsi="Arial" w:cs="Arial"/>
                <w:lang w:val="hu-HU" w:eastAsia="hu-HU"/>
              </w:rPr>
              <w:t>Programul pregătirii academice în cadrul acestei discipline este realizat în concordanţă cu aşteptările grupurilor-ţintă</w:t>
            </w:r>
            <w:r w:rsidR="0074031A" w:rsidRPr="00103B1A">
              <w:rPr>
                <w:rFonts w:ascii="Arial" w:hAnsi="Arial" w:cs="Arial"/>
              </w:rPr>
              <w:t xml:space="preserve"> Conţinutul şi modul de prelucrare a disciplinei este în concordanţă cu concepţia învăţării constructiviste, care indică participarea activă a studenţilor în procesul de învăţare. Disciplina opţională  nu necesită c</w:t>
            </w:r>
            <w:r w:rsidR="00D35B72">
              <w:rPr>
                <w:rFonts w:ascii="Arial" w:hAnsi="Arial" w:cs="Arial"/>
              </w:rPr>
              <w:t>unoştinţe anterioare în domeniu</w:t>
            </w:r>
            <w:r w:rsidR="0074031A" w:rsidRPr="00103B1A">
              <w:rPr>
                <w:rFonts w:ascii="Arial" w:hAnsi="Arial" w:cs="Arial"/>
              </w:rPr>
              <w:t>.</w:t>
            </w:r>
            <w:r w:rsidR="0074031A" w:rsidRPr="00103B1A">
              <w:rPr>
                <w:rFonts w:ascii="Arial" w:eastAsia="Times New Roman" w:hAnsi="Arial" w:cs="Arial"/>
                <w:lang w:val="hu-HU" w:eastAsia="hu-HU"/>
              </w:rPr>
              <w:t xml:space="preserve"> </w:t>
            </w:r>
            <w:r w:rsidRPr="00103B1A">
              <w:rPr>
                <w:rFonts w:ascii="Arial" w:eastAsia="Times New Roman" w:hAnsi="Arial" w:cs="Arial"/>
                <w:lang w:val="hu-HU" w:eastAsia="hu-HU"/>
              </w:rPr>
              <w:t xml:space="preserve">Cunoştinţele studenţilor cu privire la tipurile de consiliere şi specificul acestora vor fi abordate din perspectiva unei analize a posibilităţilor de dirijare şi modelare a personalităţii </w:t>
            </w:r>
          </w:p>
        </w:tc>
      </w:tr>
    </w:tbl>
    <w:p w:rsidR="00C513E9" w:rsidRPr="00103B1A" w:rsidRDefault="00C513E9" w:rsidP="00A5014E">
      <w:pPr>
        <w:spacing w:after="0" w:line="240" w:lineRule="auto"/>
        <w:rPr>
          <w:rFonts w:ascii="Arial" w:hAnsi="Arial" w:cs="Arial"/>
          <w:b/>
        </w:rPr>
      </w:pPr>
      <w:r w:rsidRPr="00103B1A">
        <w:rPr>
          <w:rFonts w:ascii="Arial" w:hAnsi="Arial" w:cs="Arial"/>
          <w:b/>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0"/>
        <w:gridCol w:w="2828"/>
        <w:gridCol w:w="2967"/>
        <w:gridCol w:w="2217"/>
      </w:tblGrid>
      <w:tr w:rsidR="00C513E9" w:rsidRPr="00103B1A">
        <w:tc>
          <w:tcPr>
            <w:tcW w:w="2670" w:type="dxa"/>
          </w:tcPr>
          <w:p w:rsidR="00C513E9" w:rsidRPr="00103B1A" w:rsidRDefault="00C513E9" w:rsidP="00450A21">
            <w:pPr>
              <w:spacing w:after="0" w:line="240" w:lineRule="auto"/>
              <w:rPr>
                <w:rFonts w:ascii="Arial" w:hAnsi="Arial" w:cs="Arial"/>
              </w:rPr>
            </w:pPr>
            <w:r w:rsidRPr="00103B1A">
              <w:rPr>
                <w:rFonts w:ascii="Arial" w:hAnsi="Arial" w:cs="Arial"/>
              </w:rPr>
              <w:t>Tip activitate</w:t>
            </w:r>
          </w:p>
        </w:tc>
        <w:tc>
          <w:tcPr>
            <w:tcW w:w="2828" w:type="dxa"/>
            <w:shd w:val="clear" w:color="auto" w:fill="D9D9D9"/>
          </w:tcPr>
          <w:p w:rsidR="00C513E9" w:rsidRPr="00103B1A" w:rsidRDefault="00C513E9" w:rsidP="00450A21">
            <w:pPr>
              <w:spacing w:after="0" w:line="240" w:lineRule="auto"/>
              <w:ind w:left="46" w:right="-154"/>
              <w:rPr>
                <w:rFonts w:ascii="Arial" w:hAnsi="Arial" w:cs="Arial"/>
              </w:rPr>
            </w:pPr>
            <w:r w:rsidRPr="00103B1A">
              <w:rPr>
                <w:rFonts w:ascii="Arial" w:hAnsi="Arial" w:cs="Arial"/>
              </w:rPr>
              <w:t>10.1 Criterii de evaluare</w:t>
            </w:r>
          </w:p>
        </w:tc>
        <w:tc>
          <w:tcPr>
            <w:tcW w:w="2967" w:type="dxa"/>
          </w:tcPr>
          <w:p w:rsidR="00C513E9" w:rsidRPr="00103B1A" w:rsidRDefault="00C513E9" w:rsidP="00450A21">
            <w:pPr>
              <w:spacing w:after="0" w:line="240" w:lineRule="auto"/>
              <w:rPr>
                <w:rFonts w:ascii="Arial" w:hAnsi="Arial" w:cs="Arial"/>
              </w:rPr>
            </w:pPr>
            <w:r w:rsidRPr="00103B1A">
              <w:rPr>
                <w:rFonts w:ascii="Arial" w:hAnsi="Arial" w:cs="Arial"/>
              </w:rPr>
              <w:t>10.2 metode de evaluare</w:t>
            </w:r>
          </w:p>
        </w:tc>
        <w:tc>
          <w:tcPr>
            <w:tcW w:w="2217" w:type="dxa"/>
          </w:tcPr>
          <w:p w:rsidR="00C513E9" w:rsidRPr="00103B1A" w:rsidRDefault="00C513E9" w:rsidP="00450A21">
            <w:pPr>
              <w:spacing w:after="0" w:line="240" w:lineRule="auto"/>
              <w:rPr>
                <w:rFonts w:ascii="Arial" w:hAnsi="Arial" w:cs="Arial"/>
              </w:rPr>
            </w:pPr>
            <w:r w:rsidRPr="00103B1A">
              <w:rPr>
                <w:rFonts w:ascii="Arial" w:hAnsi="Arial" w:cs="Arial"/>
              </w:rPr>
              <w:t>10.3 Pondere din nota finală</w:t>
            </w:r>
          </w:p>
        </w:tc>
      </w:tr>
      <w:tr w:rsidR="00C513E9" w:rsidRPr="00103B1A">
        <w:trPr>
          <w:trHeight w:val="135"/>
        </w:trPr>
        <w:tc>
          <w:tcPr>
            <w:tcW w:w="2670" w:type="dxa"/>
            <w:vMerge w:val="restart"/>
          </w:tcPr>
          <w:p w:rsidR="00C513E9" w:rsidRPr="00103B1A" w:rsidRDefault="00C513E9" w:rsidP="00450A21">
            <w:pPr>
              <w:spacing w:after="0" w:line="240" w:lineRule="auto"/>
              <w:rPr>
                <w:rFonts w:ascii="Arial" w:hAnsi="Arial" w:cs="Arial"/>
              </w:rPr>
            </w:pPr>
            <w:r w:rsidRPr="00103B1A">
              <w:rPr>
                <w:rFonts w:ascii="Arial" w:hAnsi="Arial" w:cs="Arial"/>
              </w:rPr>
              <w:t>10.4 Curs</w:t>
            </w:r>
          </w:p>
        </w:tc>
        <w:tc>
          <w:tcPr>
            <w:tcW w:w="2828" w:type="dxa"/>
            <w:shd w:val="clear" w:color="auto" w:fill="D9D9D9"/>
          </w:tcPr>
          <w:p w:rsidR="00D35B72" w:rsidRPr="00DF2FFB" w:rsidRDefault="00D35B72" w:rsidP="00D35B72">
            <w:pPr>
              <w:spacing w:after="0" w:line="240" w:lineRule="auto"/>
              <w:rPr>
                <w:rFonts w:ascii="Arial" w:hAnsi="Arial" w:cs="Arial"/>
              </w:rPr>
            </w:pPr>
            <w:r w:rsidRPr="00DF2FFB">
              <w:rPr>
                <w:rFonts w:ascii="Arial" w:hAnsi="Arial" w:cs="Arial"/>
              </w:rPr>
              <w:t>Proiectarea a 3 activităţi extracurriculare</w:t>
            </w:r>
          </w:p>
          <w:p w:rsidR="00D35B72" w:rsidRPr="00DF2FFB" w:rsidRDefault="00D35B72" w:rsidP="00D35B72">
            <w:pPr>
              <w:spacing w:after="0" w:line="240" w:lineRule="auto"/>
              <w:rPr>
                <w:rFonts w:ascii="Arial" w:hAnsi="Arial" w:cs="Arial"/>
              </w:rPr>
            </w:pPr>
            <w:r>
              <w:rPr>
                <w:rFonts w:ascii="Arial" w:hAnsi="Arial" w:cs="Arial"/>
              </w:rPr>
              <w:t>(</w:t>
            </w:r>
            <w:r w:rsidRPr="00DF2FFB">
              <w:rPr>
                <w:rFonts w:ascii="Arial" w:hAnsi="Arial" w:cs="Arial"/>
              </w:rPr>
              <w:t>Proiectarea se face</w:t>
            </w:r>
            <w:r>
              <w:rPr>
                <w:rFonts w:ascii="Arial" w:hAnsi="Arial" w:cs="Arial"/>
              </w:rPr>
              <w:t xml:space="preserve"> după un model dat)</w:t>
            </w:r>
          </w:p>
          <w:p w:rsidR="00C513E9" w:rsidRPr="00103B1A" w:rsidRDefault="00C513E9" w:rsidP="00450A21">
            <w:pPr>
              <w:spacing w:after="0" w:line="240" w:lineRule="auto"/>
              <w:rPr>
                <w:rFonts w:ascii="Arial" w:hAnsi="Arial" w:cs="Arial"/>
              </w:rPr>
            </w:pPr>
          </w:p>
        </w:tc>
        <w:tc>
          <w:tcPr>
            <w:tcW w:w="2967" w:type="dxa"/>
          </w:tcPr>
          <w:p w:rsidR="00C513E9" w:rsidRPr="00103B1A" w:rsidRDefault="00C513E9" w:rsidP="00450A21">
            <w:pPr>
              <w:spacing w:after="0" w:line="240" w:lineRule="auto"/>
              <w:rPr>
                <w:rFonts w:ascii="Arial" w:hAnsi="Arial" w:cs="Arial"/>
                <w:b/>
              </w:rPr>
            </w:pPr>
          </w:p>
        </w:tc>
        <w:tc>
          <w:tcPr>
            <w:tcW w:w="2217" w:type="dxa"/>
          </w:tcPr>
          <w:p w:rsidR="00C513E9" w:rsidRPr="00103B1A" w:rsidRDefault="00D35B72" w:rsidP="00450A21">
            <w:pPr>
              <w:spacing w:after="0" w:line="240" w:lineRule="auto"/>
              <w:rPr>
                <w:rFonts w:ascii="Arial" w:hAnsi="Arial" w:cs="Arial"/>
              </w:rPr>
            </w:pPr>
            <w:r>
              <w:rPr>
                <w:rFonts w:ascii="Arial" w:hAnsi="Arial" w:cs="Arial"/>
              </w:rPr>
              <w:t>7</w:t>
            </w:r>
            <w:r w:rsidR="009A5963">
              <w:rPr>
                <w:rFonts w:ascii="Arial" w:hAnsi="Arial" w:cs="Arial"/>
              </w:rPr>
              <w:t>5%</w:t>
            </w:r>
          </w:p>
        </w:tc>
      </w:tr>
      <w:tr w:rsidR="00C513E9" w:rsidRPr="00103B1A">
        <w:trPr>
          <w:trHeight w:val="135"/>
        </w:trPr>
        <w:tc>
          <w:tcPr>
            <w:tcW w:w="2670" w:type="dxa"/>
            <w:vMerge/>
          </w:tcPr>
          <w:p w:rsidR="00C513E9" w:rsidRPr="00103B1A" w:rsidRDefault="00C513E9" w:rsidP="00450A21">
            <w:pPr>
              <w:spacing w:after="0" w:line="240" w:lineRule="auto"/>
              <w:rPr>
                <w:rFonts w:ascii="Arial" w:hAnsi="Arial" w:cs="Arial"/>
              </w:rPr>
            </w:pPr>
          </w:p>
        </w:tc>
        <w:tc>
          <w:tcPr>
            <w:tcW w:w="2828" w:type="dxa"/>
            <w:shd w:val="clear" w:color="auto" w:fill="D9D9D9"/>
          </w:tcPr>
          <w:p w:rsidR="00C513E9" w:rsidRPr="00103B1A" w:rsidRDefault="00C513E9" w:rsidP="00450A21">
            <w:pPr>
              <w:spacing w:after="0" w:line="240" w:lineRule="auto"/>
              <w:rPr>
                <w:rFonts w:ascii="Arial" w:hAnsi="Arial" w:cs="Arial"/>
              </w:rPr>
            </w:pPr>
          </w:p>
        </w:tc>
        <w:tc>
          <w:tcPr>
            <w:tcW w:w="2967" w:type="dxa"/>
          </w:tcPr>
          <w:p w:rsidR="00C513E9" w:rsidRPr="00103B1A" w:rsidRDefault="00C513E9" w:rsidP="00450A21">
            <w:pPr>
              <w:spacing w:after="0" w:line="240" w:lineRule="auto"/>
              <w:rPr>
                <w:rFonts w:ascii="Arial" w:hAnsi="Arial" w:cs="Arial"/>
              </w:rPr>
            </w:pPr>
          </w:p>
        </w:tc>
        <w:tc>
          <w:tcPr>
            <w:tcW w:w="2217" w:type="dxa"/>
          </w:tcPr>
          <w:p w:rsidR="00C513E9" w:rsidRPr="00103B1A" w:rsidRDefault="00C513E9" w:rsidP="00450A21">
            <w:pPr>
              <w:spacing w:after="0" w:line="240" w:lineRule="auto"/>
              <w:rPr>
                <w:rFonts w:ascii="Arial" w:hAnsi="Arial" w:cs="Arial"/>
              </w:rPr>
            </w:pPr>
          </w:p>
        </w:tc>
      </w:tr>
      <w:tr w:rsidR="00C513E9" w:rsidRPr="00103B1A">
        <w:trPr>
          <w:trHeight w:val="135"/>
        </w:trPr>
        <w:tc>
          <w:tcPr>
            <w:tcW w:w="2670" w:type="dxa"/>
            <w:vMerge w:val="restart"/>
          </w:tcPr>
          <w:p w:rsidR="00C513E9" w:rsidRPr="00103B1A" w:rsidRDefault="00C513E9" w:rsidP="00450A21">
            <w:pPr>
              <w:spacing w:after="0" w:line="240" w:lineRule="auto"/>
              <w:ind w:right="-150"/>
              <w:rPr>
                <w:rFonts w:ascii="Arial" w:hAnsi="Arial" w:cs="Arial"/>
              </w:rPr>
            </w:pPr>
            <w:r w:rsidRPr="00103B1A">
              <w:rPr>
                <w:rFonts w:ascii="Arial" w:hAnsi="Arial" w:cs="Arial"/>
              </w:rPr>
              <w:t>10.5 Seminar/laborator</w:t>
            </w:r>
          </w:p>
        </w:tc>
        <w:tc>
          <w:tcPr>
            <w:tcW w:w="2828" w:type="dxa"/>
            <w:shd w:val="clear" w:color="auto" w:fill="D9D9D9"/>
          </w:tcPr>
          <w:p w:rsidR="00D136DA" w:rsidRPr="00103B1A" w:rsidRDefault="00D35B72" w:rsidP="00450A21">
            <w:pPr>
              <w:spacing w:after="0" w:line="240" w:lineRule="auto"/>
              <w:rPr>
                <w:rFonts w:ascii="Arial" w:hAnsi="Arial" w:cs="Arial"/>
              </w:rPr>
            </w:pPr>
            <w:r w:rsidRPr="00DF2FFB">
              <w:rPr>
                <w:rFonts w:ascii="Arial" w:hAnsi="Arial" w:cs="Arial"/>
              </w:rPr>
              <w:t>Participă activ la seminarii, dă dovadă de respect faţă de ceilalţi, comunică adecvat situaţiei, este deschis faţă de conţinutul activităţilor întreprinse.</w:t>
            </w:r>
          </w:p>
        </w:tc>
        <w:tc>
          <w:tcPr>
            <w:tcW w:w="2967" w:type="dxa"/>
          </w:tcPr>
          <w:p w:rsidR="00C513E9" w:rsidRPr="00103B1A" w:rsidRDefault="00C513E9" w:rsidP="00D136DA">
            <w:pPr>
              <w:spacing w:after="0" w:line="240" w:lineRule="auto"/>
              <w:rPr>
                <w:rFonts w:ascii="Arial" w:hAnsi="Arial" w:cs="Arial"/>
              </w:rPr>
            </w:pPr>
          </w:p>
        </w:tc>
        <w:tc>
          <w:tcPr>
            <w:tcW w:w="2217" w:type="dxa"/>
          </w:tcPr>
          <w:p w:rsidR="00C513E9" w:rsidRPr="00103B1A" w:rsidRDefault="00D35B72" w:rsidP="00450A21">
            <w:pPr>
              <w:spacing w:after="0" w:line="240" w:lineRule="auto"/>
              <w:rPr>
                <w:rFonts w:ascii="Arial" w:hAnsi="Arial" w:cs="Arial"/>
              </w:rPr>
            </w:pPr>
            <w:r>
              <w:rPr>
                <w:rFonts w:ascii="Arial" w:hAnsi="Arial" w:cs="Arial"/>
              </w:rPr>
              <w:t>2</w:t>
            </w:r>
            <w:r w:rsidR="009A5963">
              <w:rPr>
                <w:rFonts w:ascii="Arial" w:hAnsi="Arial" w:cs="Arial"/>
              </w:rPr>
              <w:t>5</w:t>
            </w:r>
            <w:r w:rsidR="006E27E1" w:rsidRPr="00103B1A">
              <w:rPr>
                <w:rFonts w:ascii="Arial" w:hAnsi="Arial" w:cs="Arial"/>
              </w:rPr>
              <w:t>%</w:t>
            </w:r>
          </w:p>
        </w:tc>
      </w:tr>
      <w:tr w:rsidR="00C513E9" w:rsidRPr="00103B1A">
        <w:trPr>
          <w:trHeight w:val="135"/>
        </w:trPr>
        <w:tc>
          <w:tcPr>
            <w:tcW w:w="2670" w:type="dxa"/>
            <w:vMerge/>
          </w:tcPr>
          <w:p w:rsidR="00C513E9" w:rsidRPr="00103B1A" w:rsidRDefault="00C513E9" w:rsidP="00450A21">
            <w:pPr>
              <w:spacing w:after="0" w:line="240" w:lineRule="auto"/>
              <w:ind w:right="-150"/>
              <w:rPr>
                <w:rFonts w:ascii="Arial" w:hAnsi="Arial" w:cs="Arial"/>
              </w:rPr>
            </w:pPr>
          </w:p>
        </w:tc>
        <w:tc>
          <w:tcPr>
            <w:tcW w:w="2828" w:type="dxa"/>
            <w:shd w:val="clear" w:color="auto" w:fill="D9D9D9"/>
          </w:tcPr>
          <w:p w:rsidR="00C513E9" w:rsidRPr="00103B1A" w:rsidRDefault="00C513E9" w:rsidP="00450A21">
            <w:pPr>
              <w:spacing w:after="0" w:line="240" w:lineRule="auto"/>
              <w:rPr>
                <w:rFonts w:ascii="Arial" w:hAnsi="Arial" w:cs="Arial"/>
              </w:rPr>
            </w:pPr>
          </w:p>
        </w:tc>
        <w:tc>
          <w:tcPr>
            <w:tcW w:w="2967" w:type="dxa"/>
          </w:tcPr>
          <w:p w:rsidR="00C513E9" w:rsidRPr="00103B1A" w:rsidRDefault="00C513E9" w:rsidP="00450A21">
            <w:pPr>
              <w:spacing w:after="0" w:line="240" w:lineRule="auto"/>
              <w:rPr>
                <w:rFonts w:ascii="Arial" w:hAnsi="Arial" w:cs="Arial"/>
              </w:rPr>
            </w:pPr>
          </w:p>
        </w:tc>
        <w:tc>
          <w:tcPr>
            <w:tcW w:w="2217" w:type="dxa"/>
          </w:tcPr>
          <w:p w:rsidR="00C513E9" w:rsidRPr="00103B1A" w:rsidRDefault="00C513E9" w:rsidP="00450A21">
            <w:pPr>
              <w:spacing w:after="0" w:line="240" w:lineRule="auto"/>
              <w:rPr>
                <w:rFonts w:ascii="Arial" w:hAnsi="Arial" w:cs="Arial"/>
              </w:rPr>
            </w:pPr>
          </w:p>
        </w:tc>
      </w:tr>
      <w:tr w:rsidR="00C513E9" w:rsidRPr="00103B1A">
        <w:tc>
          <w:tcPr>
            <w:tcW w:w="10682" w:type="dxa"/>
            <w:gridSpan w:val="4"/>
          </w:tcPr>
          <w:p w:rsidR="00C513E9" w:rsidRPr="00103B1A" w:rsidRDefault="00C513E9" w:rsidP="006E27E1">
            <w:pPr>
              <w:numPr>
                <w:ilvl w:val="1"/>
                <w:numId w:val="12"/>
              </w:numPr>
              <w:spacing w:after="0" w:line="240" w:lineRule="auto"/>
              <w:rPr>
                <w:rFonts w:ascii="Arial" w:hAnsi="Arial" w:cs="Arial"/>
              </w:rPr>
            </w:pPr>
            <w:r w:rsidRPr="00103B1A">
              <w:rPr>
                <w:rFonts w:ascii="Arial" w:hAnsi="Arial" w:cs="Arial"/>
              </w:rPr>
              <w:t>Standard minim de performanţă</w:t>
            </w:r>
          </w:p>
        </w:tc>
      </w:tr>
      <w:tr w:rsidR="00C513E9" w:rsidRPr="00103B1A">
        <w:tc>
          <w:tcPr>
            <w:tcW w:w="10682" w:type="dxa"/>
            <w:gridSpan w:val="4"/>
          </w:tcPr>
          <w:p w:rsidR="00C513E9" w:rsidRPr="00103B1A" w:rsidRDefault="0037337A" w:rsidP="00DD37A3">
            <w:pPr>
              <w:numPr>
                <w:ilvl w:val="0"/>
                <w:numId w:val="14"/>
              </w:numPr>
              <w:spacing w:after="0" w:line="240" w:lineRule="auto"/>
              <w:rPr>
                <w:rFonts w:ascii="Arial" w:hAnsi="Arial" w:cs="Arial"/>
              </w:rPr>
            </w:pPr>
            <w:r w:rsidRPr="00103B1A">
              <w:rPr>
                <w:rFonts w:ascii="Arial" w:hAnsi="Arial" w:cs="Arial"/>
              </w:rPr>
              <w:t xml:space="preserve">Participarea măcar </w:t>
            </w:r>
            <w:r w:rsidR="00D136DA" w:rsidRPr="00103B1A">
              <w:rPr>
                <w:rFonts w:ascii="Arial" w:hAnsi="Arial" w:cs="Arial"/>
              </w:rPr>
              <w:t xml:space="preserve">la 80% din </w:t>
            </w:r>
            <w:r w:rsidRPr="00103B1A">
              <w:rPr>
                <w:rFonts w:ascii="Arial" w:hAnsi="Arial" w:cs="Arial"/>
              </w:rPr>
              <w:t>ore.</w:t>
            </w:r>
          </w:p>
          <w:p w:rsidR="00D136DA" w:rsidRPr="00103B1A" w:rsidRDefault="00E866C1" w:rsidP="00DD37A3">
            <w:pPr>
              <w:numPr>
                <w:ilvl w:val="0"/>
                <w:numId w:val="14"/>
              </w:numPr>
              <w:spacing w:after="0" w:line="240" w:lineRule="auto"/>
              <w:rPr>
                <w:rFonts w:ascii="Arial" w:hAnsi="Arial" w:cs="Arial"/>
              </w:rPr>
            </w:pPr>
            <w:r w:rsidRPr="00103B1A">
              <w:rPr>
                <w:rFonts w:ascii="Arial" w:hAnsi="Arial" w:cs="Arial"/>
              </w:rPr>
              <w:t>Delimitări conceptuale de specialitate</w:t>
            </w:r>
          </w:p>
          <w:p w:rsidR="00D35B72" w:rsidRPr="00D35B72" w:rsidRDefault="00E866C1" w:rsidP="00D35B72">
            <w:pPr>
              <w:numPr>
                <w:ilvl w:val="0"/>
                <w:numId w:val="14"/>
              </w:numPr>
              <w:spacing w:after="0" w:line="240" w:lineRule="auto"/>
              <w:rPr>
                <w:rFonts w:ascii="Arial" w:hAnsi="Arial" w:cs="Arial"/>
              </w:rPr>
            </w:pPr>
            <w:r w:rsidRPr="00103B1A">
              <w:rPr>
                <w:rFonts w:ascii="Arial" w:hAnsi="Arial" w:cs="Arial"/>
              </w:rPr>
              <w:t>Operaţionalizarea termenilor cheie</w:t>
            </w:r>
          </w:p>
          <w:p w:rsidR="00D35B72" w:rsidRPr="00103B1A" w:rsidRDefault="00D35B72" w:rsidP="00D35B72">
            <w:pPr>
              <w:numPr>
                <w:ilvl w:val="0"/>
                <w:numId w:val="14"/>
              </w:numPr>
              <w:spacing w:after="0" w:line="240" w:lineRule="auto"/>
              <w:rPr>
                <w:rFonts w:ascii="Arial" w:hAnsi="Arial" w:cs="Arial"/>
              </w:rPr>
            </w:pPr>
            <w:r w:rsidRPr="00DF2FFB">
              <w:rPr>
                <w:rFonts w:ascii="Arial" w:hAnsi="Arial" w:cs="Arial"/>
              </w:rPr>
              <w:t>Proiectează corect activităţile extracurriculare urmărind modelul dat</w:t>
            </w:r>
          </w:p>
        </w:tc>
      </w:tr>
    </w:tbl>
    <w:p w:rsidR="00F77E31" w:rsidRDefault="00F77E31" w:rsidP="00E866C1">
      <w:pPr>
        <w:rPr>
          <w:rFonts w:ascii="Arial" w:hAnsi="Arial" w:cs="Arial"/>
        </w:rPr>
      </w:pPr>
    </w:p>
    <w:p w:rsidR="00E866C1" w:rsidRPr="00103B1A" w:rsidRDefault="00E866C1" w:rsidP="00E866C1">
      <w:pPr>
        <w:rPr>
          <w:rFonts w:ascii="Arial" w:hAnsi="Arial" w:cs="Arial"/>
        </w:rPr>
      </w:pPr>
      <w:r w:rsidRPr="00103B1A">
        <w:rPr>
          <w:rFonts w:ascii="Arial" w:hAnsi="Arial" w:cs="Arial"/>
        </w:rPr>
        <w:t>Data completării</w:t>
      </w:r>
      <w:r w:rsidRPr="00103B1A">
        <w:rPr>
          <w:rFonts w:ascii="Arial" w:hAnsi="Arial" w:cs="Arial"/>
        </w:rPr>
        <w:tab/>
      </w:r>
      <w:r w:rsidRPr="00103B1A">
        <w:rPr>
          <w:rFonts w:ascii="Arial" w:hAnsi="Arial" w:cs="Arial"/>
        </w:rPr>
        <w:tab/>
        <w:t xml:space="preserve"> Semnătura titularu</w:t>
      </w:r>
      <w:r w:rsidR="00103B1A">
        <w:rPr>
          <w:rFonts w:ascii="Arial" w:hAnsi="Arial" w:cs="Arial"/>
        </w:rPr>
        <w:t>lui de curs</w:t>
      </w:r>
      <w:r w:rsidR="00103B1A">
        <w:rPr>
          <w:rFonts w:ascii="Arial" w:hAnsi="Arial" w:cs="Arial"/>
        </w:rPr>
        <w:tab/>
        <w:t xml:space="preserve">            </w:t>
      </w:r>
      <w:r w:rsidRPr="00103B1A">
        <w:rPr>
          <w:rFonts w:ascii="Arial" w:hAnsi="Arial" w:cs="Arial"/>
        </w:rPr>
        <w:t xml:space="preserve">  Semnătura titularului de seminar</w:t>
      </w:r>
    </w:p>
    <w:p w:rsidR="00103B1A" w:rsidRDefault="00103B1A" w:rsidP="00E866C1">
      <w:pPr>
        <w:rPr>
          <w:rFonts w:ascii="Arial" w:hAnsi="Arial" w:cs="Arial"/>
        </w:rPr>
      </w:pPr>
      <w:r w:rsidRPr="00103B1A">
        <w:rPr>
          <w:rFonts w:ascii="Arial" w:hAnsi="Arial" w:cs="Arial"/>
        </w:rPr>
        <w:t xml:space="preserve"> </w:t>
      </w:r>
      <w:r w:rsidR="001B1B08">
        <w:rPr>
          <w:rFonts w:ascii="Arial" w:hAnsi="Arial" w:cs="Arial"/>
        </w:rPr>
        <w:t>20.07.2020</w:t>
      </w:r>
      <w:r>
        <w:rPr>
          <w:rFonts w:ascii="Arial" w:hAnsi="Arial" w:cs="Arial"/>
        </w:rPr>
        <w:t xml:space="preserve">.                    </w:t>
      </w:r>
      <w:r w:rsidR="001B1B08">
        <w:rPr>
          <w:rFonts w:ascii="Arial" w:hAnsi="Arial" w:cs="Arial"/>
        </w:rPr>
        <w:t>Conf. univ. dr.Demé</w:t>
      </w:r>
      <w:r w:rsidRPr="00103B1A">
        <w:rPr>
          <w:rFonts w:ascii="Arial" w:hAnsi="Arial" w:cs="Arial"/>
        </w:rPr>
        <w:t xml:space="preserve">ny Paraschiva       </w:t>
      </w:r>
      <w:r w:rsidR="001B1B08">
        <w:rPr>
          <w:rFonts w:ascii="Arial" w:hAnsi="Arial" w:cs="Arial"/>
        </w:rPr>
        <w:t xml:space="preserve">             Conf. univ. dr.Demé</w:t>
      </w:r>
      <w:r w:rsidRPr="00103B1A">
        <w:rPr>
          <w:rFonts w:ascii="Arial" w:hAnsi="Arial" w:cs="Arial"/>
        </w:rPr>
        <w:t xml:space="preserve">ny Paraschiva </w:t>
      </w:r>
    </w:p>
    <w:p w:rsidR="00F77E31" w:rsidRPr="00103B1A" w:rsidRDefault="00F77E31" w:rsidP="00E866C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1B1B08">
        <w:rPr>
          <w:rFonts w:cs="Calibri"/>
          <w:noProof/>
          <w:lang w:val="en-US"/>
        </w:rPr>
        <w:t xml:space="preserve"> </w:t>
      </w:r>
      <w:r>
        <w:rPr>
          <w:rFonts w:cs="Calibri"/>
        </w:rPr>
        <w:tab/>
      </w:r>
      <w:r>
        <w:rPr>
          <w:rFonts w:cs="Calibri"/>
        </w:rPr>
        <w:tab/>
      </w:r>
      <w:r>
        <w:rPr>
          <w:rFonts w:cs="Calibri"/>
        </w:rPr>
        <w:tab/>
      </w:r>
      <w:r>
        <w:rPr>
          <w:rFonts w:cs="Calibri"/>
        </w:rPr>
        <w:tab/>
      </w:r>
    </w:p>
    <w:p w:rsidR="00E866C1" w:rsidRPr="00103B1A" w:rsidRDefault="00E866C1" w:rsidP="00E866C1">
      <w:pPr>
        <w:rPr>
          <w:rFonts w:ascii="Arial" w:hAnsi="Arial" w:cs="Arial"/>
        </w:rPr>
      </w:pPr>
      <w:r w:rsidRPr="00103B1A">
        <w:rPr>
          <w:rFonts w:ascii="Arial" w:hAnsi="Arial" w:cs="Arial"/>
        </w:rPr>
        <w:t xml:space="preserve">  Data avizării în depa</w:t>
      </w:r>
      <w:r w:rsidR="00103B1A" w:rsidRPr="00103B1A">
        <w:rPr>
          <w:rFonts w:ascii="Arial" w:hAnsi="Arial" w:cs="Arial"/>
        </w:rPr>
        <w:t>rtament</w:t>
      </w:r>
      <w:r w:rsidR="00103B1A" w:rsidRPr="00103B1A">
        <w:rPr>
          <w:rFonts w:ascii="Arial" w:hAnsi="Arial" w:cs="Arial"/>
        </w:rPr>
        <w:tab/>
        <w:t xml:space="preserve">         </w:t>
      </w:r>
      <w:r w:rsidRPr="00103B1A">
        <w:rPr>
          <w:rFonts w:ascii="Arial" w:hAnsi="Arial" w:cs="Arial"/>
        </w:rPr>
        <w:t xml:space="preserve">       </w:t>
      </w:r>
      <w:r w:rsidR="00103B1A">
        <w:rPr>
          <w:rFonts w:ascii="Arial" w:hAnsi="Arial" w:cs="Arial"/>
        </w:rPr>
        <w:t xml:space="preserve">                        </w:t>
      </w:r>
      <w:r w:rsidRPr="00103B1A">
        <w:rPr>
          <w:rFonts w:ascii="Arial" w:hAnsi="Arial" w:cs="Arial"/>
        </w:rPr>
        <w:t>Semnătura directorului de departament</w:t>
      </w:r>
      <w:r w:rsidRPr="00103B1A">
        <w:rPr>
          <w:rFonts w:ascii="Arial" w:hAnsi="Arial" w:cs="Arial"/>
        </w:rPr>
        <w:tab/>
      </w:r>
    </w:p>
    <w:p w:rsidR="001B1B08" w:rsidRDefault="001B1B08" w:rsidP="001B1B08">
      <w:pPr>
        <w:rPr>
          <w:rFonts w:ascii="Arial" w:hAnsi="Arial" w:cs="Arial"/>
        </w:rPr>
      </w:pPr>
      <w:r>
        <w:rPr>
          <w:rFonts w:ascii="Arial" w:hAnsi="Arial" w:cs="Arial"/>
        </w:rPr>
        <w:t>21.07.2020</w:t>
      </w:r>
      <w:r w:rsidR="00F77E31">
        <w:rPr>
          <w:rFonts w:ascii="Arial" w:hAnsi="Arial" w:cs="Arial"/>
        </w:rPr>
        <w:t>.</w:t>
      </w:r>
      <w:r w:rsidR="00F77E31">
        <w:rPr>
          <w:rFonts w:ascii="Arial" w:hAnsi="Arial" w:cs="Arial"/>
        </w:rPr>
        <w:tab/>
      </w:r>
      <w:r w:rsidR="00F77E31">
        <w:rPr>
          <w:rFonts w:ascii="Arial" w:hAnsi="Arial" w:cs="Arial"/>
        </w:rPr>
        <w:tab/>
      </w:r>
      <w:r w:rsidR="00F77E31">
        <w:rPr>
          <w:rFonts w:ascii="Arial" w:hAnsi="Arial" w:cs="Arial"/>
        </w:rPr>
        <w:tab/>
      </w:r>
      <w:r w:rsidR="00F77E31">
        <w:rPr>
          <w:rFonts w:ascii="Arial" w:hAnsi="Arial" w:cs="Arial"/>
        </w:rPr>
        <w:tab/>
      </w:r>
      <w:r w:rsidR="00F77E31">
        <w:rPr>
          <w:rFonts w:ascii="Arial" w:hAnsi="Arial" w:cs="Arial"/>
        </w:rPr>
        <w:tab/>
      </w:r>
      <w:r w:rsidR="00F77E31">
        <w:rPr>
          <w:rFonts w:ascii="Arial" w:hAnsi="Arial" w:cs="Arial"/>
        </w:rPr>
        <w:tab/>
      </w:r>
      <w:r w:rsidR="00F77E31">
        <w:rPr>
          <w:rFonts w:ascii="Arial" w:hAnsi="Arial" w:cs="Arial"/>
        </w:rPr>
        <w:tab/>
      </w:r>
      <w:r w:rsidR="00F77E31">
        <w:rPr>
          <w:rFonts w:ascii="Arial" w:hAnsi="Arial" w:cs="Arial"/>
        </w:rPr>
        <w:tab/>
      </w:r>
      <w:r w:rsidR="00F77E31">
        <w:rPr>
          <w:rFonts w:ascii="Arial" w:hAnsi="Arial" w:cs="Arial"/>
        </w:rPr>
        <w:tab/>
      </w:r>
      <w:r>
        <w:rPr>
          <w:rFonts w:ascii="Arial" w:hAnsi="Arial" w:cs="Arial"/>
        </w:rPr>
        <w:t>Lect.univ. dr. Péntek Imre</w:t>
      </w:r>
    </w:p>
    <w:p w:rsidR="001B1B08" w:rsidRDefault="001B1B08" w:rsidP="001B1B08">
      <w:r>
        <w:rPr>
          <w:rFonts w:ascii="Arial" w:hAnsi="Arial" w:cs="Arial"/>
        </w:rPr>
        <w:t xml:space="preserve">                                                                                                                           </w:t>
      </w:r>
    </w:p>
    <w:p w:rsidR="00F77E31" w:rsidRPr="00103B1A" w:rsidRDefault="00F77E31" w:rsidP="00F77E31">
      <w:pPr>
        <w:rPr>
          <w:rFonts w:ascii="Arial" w:hAnsi="Arial" w:cs="Arial"/>
        </w:rPr>
      </w:pPr>
    </w:p>
    <w:sectPr w:rsidR="00F77E31" w:rsidRPr="00103B1A" w:rsidSect="00A352F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3D1B55"/>
    <w:multiLevelType w:val="multilevel"/>
    <w:tmpl w:val="6ECAAF14"/>
    <w:lvl w:ilvl="0">
      <w:start w:val="26"/>
      <w:numFmt w:val="decimal"/>
      <w:lvlText w:val="%1."/>
      <w:lvlJc w:val="left"/>
      <w:pPr>
        <w:tabs>
          <w:tab w:val="num" w:pos="7080"/>
        </w:tabs>
        <w:ind w:left="7080" w:hanging="7080"/>
      </w:pPr>
      <w:rPr>
        <w:rFonts w:hint="default"/>
      </w:rPr>
    </w:lvl>
    <w:lvl w:ilvl="1">
      <w:start w:val="9"/>
      <w:numFmt w:val="decimalZero"/>
      <w:lvlText w:val="%1.%2."/>
      <w:lvlJc w:val="left"/>
      <w:pPr>
        <w:tabs>
          <w:tab w:val="num" w:pos="7080"/>
        </w:tabs>
        <w:ind w:left="7080" w:hanging="7080"/>
      </w:pPr>
      <w:rPr>
        <w:rFonts w:hint="default"/>
      </w:rPr>
    </w:lvl>
    <w:lvl w:ilvl="2">
      <w:start w:val="2014"/>
      <w:numFmt w:val="decimal"/>
      <w:lvlText w:val="%1.%2.%3."/>
      <w:lvlJc w:val="left"/>
      <w:pPr>
        <w:tabs>
          <w:tab w:val="num" w:pos="7080"/>
        </w:tabs>
        <w:ind w:left="7080" w:hanging="7080"/>
      </w:pPr>
      <w:rPr>
        <w:rFonts w:hint="default"/>
      </w:rPr>
    </w:lvl>
    <w:lvl w:ilvl="3">
      <w:start w:val="1"/>
      <w:numFmt w:val="decimal"/>
      <w:lvlText w:val="%1.%2.%3.%4."/>
      <w:lvlJc w:val="left"/>
      <w:pPr>
        <w:tabs>
          <w:tab w:val="num" w:pos="7080"/>
        </w:tabs>
        <w:ind w:left="7080" w:hanging="7080"/>
      </w:pPr>
      <w:rPr>
        <w:rFonts w:hint="default"/>
      </w:rPr>
    </w:lvl>
    <w:lvl w:ilvl="4">
      <w:start w:val="1"/>
      <w:numFmt w:val="decimal"/>
      <w:lvlText w:val="%1.%2.%3.%4.%5."/>
      <w:lvlJc w:val="left"/>
      <w:pPr>
        <w:tabs>
          <w:tab w:val="num" w:pos="7080"/>
        </w:tabs>
        <w:ind w:left="7080" w:hanging="7080"/>
      </w:pPr>
      <w:rPr>
        <w:rFonts w:hint="default"/>
      </w:rPr>
    </w:lvl>
    <w:lvl w:ilvl="5">
      <w:start w:val="1"/>
      <w:numFmt w:val="decimal"/>
      <w:lvlText w:val="%1.%2.%3.%4.%5.%6."/>
      <w:lvlJc w:val="left"/>
      <w:pPr>
        <w:tabs>
          <w:tab w:val="num" w:pos="7080"/>
        </w:tabs>
        <w:ind w:left="7080" w:hanging="7080"/>
      </w:pPr>
      <w:rPr>
        <w:rFonts w:hint="default"/>
      </w:rPr>
    </w:lvl>
    <w:lvl w:ilvl="6">
      <w:start w:val="1"/>
      <w:numFmt w:val="decimal"/>
      <w:lvlText w:val="%1.%2.%3.%4.%5.%6.%7."/>
      <w:lvlJc w:val="left"/>
      <w:pPr>
        <w:tabs>
          <w:tab w:val="num" w:pos="7080"/>
        </w:tabs>
        <w:ind w:left="7080" w:hanging="7080"/>
      </w:pPr>
      <w:rPr>
        <w:rFonts w:hint="default"/>
      </w:rPr>
    </w:lvl>
    <w:lvl w:ilvl="7">
      <w:start w:val="1"/>
      <w:numFmt w:val="decimal"/>
      <w:lvlText w:val="%1.%2.%3.%4.%5.%6.%7.%8."/>
      <w:lvlJc w:val="left"/>
      <w:pPr>
        <w:tabs>
          <w:tab w:val="num" w:pos="7080"/>
        </w:tabs>
        <w:ind w:left="7080" w:hanging="7080"/>
      </w:pPr>
      <w:rPr>
        <w:rFonts w:hint="default"/>
      </w:rPr>
    </w:lvl>
    <w:lvl w:ilvl="8">
      <w:start w:val="1"/>
      <w:numFmt w:val="decimal"/>
      <w:lvlText w:val="%1.%2.%3.%4.%5.%6.%7.%8.%9."/>
      <w:lvlJc w:val="left"/>
      <w:pPr>
        <w:tabs>
          <w:tab w:val="num" w:pos="7080"/>
        </w:tabs>
        <w:ind w:left="7080" w:hanging="7080"/>
      </w:pPr>
      <w:rPr>
        <w:rFonts w:hint="default"/>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CF757F"/>
    <w:multiLevelType w:val="hybridMultilevel"/>
    <w:tmpl w:val="73948F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3B0965"/>
    <w:multiLevelType w:val="hybridMultilevel"/>
    <w:tmpl w:val="52282B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74CF6"/>
    <w:multiLevelType w:val="hybridMultilevel"/>
    <w:tmpl w:val="67D242D0"/>
    <w:lvl w:ilvl="0" w:tplc="626E9FDA">
      <w:start w:val="1"/>
      <w:numFmt w:val="bullet"/>
      <w:lvlText w:val=""/>
      <w:lvlJc w:val="left"/>
      <w:pPr>
        <w:tabs>
          <w:tab w:val="num" w:pos="641"/>
        </w:tabs>
        <w:ind w:left="641" w:hanging="357"/>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2D29DD"/>
    <w:multiLevelType w:val="hybridMultilevel"/>
    <w:tmpl w:val="92E84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535051"/>
    <w:multiLevelType w:val="hybridMultilevel"/>
    <w:tmpl w:val="F278A53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811C8C"/>
    <w:multiLevelType w:val="multilevel"/>
    <w:tmpl w:val="B3B48ED6"/>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3FD263D"/>
    <w:multiLevelType w:val="hybridMultilevel"/>
    <w:tmpl w:val="BDC273F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6F05A03"/>
    <w:multiLevelType w:val="hybridMultilevel"/>
    <w:tmpl w:val="D90670D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15:restartNumberingAfterBreak="0">
    <w:nsid w:val="36F80DB6"/>
    <w:multiLevelType w:val="hybridMultilevel"/>
    <w:tmpl w:val="488C83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B67263B"/>
    <w:multiLevelType w:val="hybridMultilevel"/>
    <w:tmpl w:val="E9C484DC"/>
    <w:lvl w:ilvl="0" w:tplc="626E9FDA">
      <w:start w:val="1"/>
      <w:numFmt w:val="bullet"/>
      <w:lvlText w:val=""/>
      <w:lvlJc w:val="left"/>
      <w:pPr>
        <w:tabs>
          <w:tab w:val="num" w:pos="641"/>
        </w:tabs>
        <w:ind w:left="641" w:hanging="357"/>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80219B"/>
    <w:multiLevelType w:val="hybridMultilevel"/>
    <w:tmpl w:val="E6F24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117B05"/>
    <w:multiLevelType w:val="hybridMultilevel"/>
    <w:tmpl w:val="73948F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CB3B5E"/>
    <w:multiLevelType w:val="hybridMultilevel"/>
    <w:tmpl w:val="6F14B53E"/>
    <w:lvl w:ilvl="0" w:tplc="626E9FDA">
      <w:start w:val="1"/>
      <w:numFmt w:val="bullet"/>
      <w:lvlText w:val=""/>
      <w:lvlJc w:val="left"/>
      <w:pPr>
        <w:tabs>
          <w:tab w:val="num" w:pos="641"/>
        </w:tabs>
        <w:ind w:left="641" w:hanging="357"/>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B6A2054"/>
    <w:multiLevelType w:val="hybridMultilevel"/>
    <w:tmpl w:val="73948F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8C4C5F"/>
    <w:multiLevelType w:val="hybridMultilevel"/>
    <w:tmpl w:val="51929D5A"/>
    <w:lvl w:ilvl="0" w:tplc="626E9FDA">
      <w:start w:val="1"/>
      <w:numFmt w:val="bullet"/>
      <w:lvlText w:val=""/>
      <w:lvlJc w:val="left"/>
      <w:pPr>
        <w:tabs>
          <w:tab w:val="num" w:pos="641"/>
        </w:tabs>
        <w:ind w:left="641" w:hanging="357"/>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0"/>
  </w:num>
  <w:num w:numId="4">
    <w:abstractNumId w:val="21"/>
  </w:num>
  <w:num w:numId="5">
    <w:abstractNumId w:val="16"/>
  </w:num>
  <w:num w:numId="6">
    <w:abstractNumId w:val="2"/>
  </w:num>
  <w:num w:numId="7">
    <w:abstractNumId w:val="3"/>
  </w:num>
  <w:num w:numId="8">
    <w:abstractNumId w:val="14"/>
  </w:num>
  <w:num w:numId="9">
    <w:abstractNumId w:val="19"/>
  </w:num>
  <w:num w:numId="10">
    <w:abstractNumId w:val="11"/>
  </w:num>
  <w:num w:numId="11">
    <w:abstractNumId w:val="20"/>
  </w:num>
  <w:num w:numId="12">
    <w:abstractNumId w:val="9"/>
  </w:num>
  <w:num w:numId="13">
    <w:abstractNumId w:val="22"/>
  </w:num>
  <w:num w:numId="14">
    <w:abstractNumId w:val="6"/>
  </w:num>
  <w:num w:numId="15">
    <w:abstractNumId w:val="13"/>
  </w:num>
  <w:num w:numId="16">
    <w:abstractNumId w:val="4"/>
  </w:num>
  <w:num w:numId="17">
    <w:abstractNumId w:val="5"/>
  </w:num>
  <w:num w:numId="18">
    <w:abstractNumId w:val="8"/>
  </w:num>
  <w:num w:numId="19">
    <w:abstractNumId w:val="1"/>
  </w:num>
  <w:num w:numId="20">
    <w:abstractNumId w:val="12"/>
  </w:num>
  <w:num w:numId="21">
    <w:abstractNumId w:val="18"/>
  </w:num>
  <w:num w:numId="22">
    <w:abstractNumId w:val="17"/>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E7F77"/>
    <w:rsid w:val="00003B12"/>
    <w:rsid w:val="0007194F"/>
    <w:rsid w:val="000A6080"/>
    <w:rsid w:val="00103B1A"/>
    <w:rsid w:val="00132A72"/>
    <w:rsid w:val="001B1B08"/>
    <w:rsid w:val="001C0379"/>
    <w:rsid w:val="0022308D"/>
    <w:rsid w:val="0027455B"/>
    <w:rsid w:val="002812A5"/>
    <w:rsid w:val="00291777"/>
    <w:rsid w:val="00296B73"/>
    <w:rsid w:val="002A37AA"/>
    <w:rsid w:val="002E37C1"/>
    <w:rsid w:val="00310585"/>
    <w:rsid w:val="00335F8F"/>
    <w:rsid w:val="0034390B"/>
    <w:rsid w:val="00343DED"/>
    <w:rsid w:val="0037337A"/>
    <w:rsid w:val="003806E1"/>
    <w:rsid w:val="0039080F"/>
    <w:rsid w:val="003B5A02"/>
    <w:rsid w:val="003E7F77"/>
    <w:rsid w:val="00450A21"/>
    <w:rsid w:val="004A4336"/>
    <w:rsid w:val="004F194C"/>
    <w:rsid w:val="005257D2"/>
    <w:rsid w:val="00560599"/>
    <w:rsid w:val="0058666E"/>
    <w:rsid w:val="005A12E1"/>
    <w:rsid w:val="005B153E"/>
    <w:rsid w:val="006925F3"/>
    <w:rsid w:val="00696A5C"/>
    <w:rsid w:val="006D061F"/>
    <w:rsid w:val="006D7018"/>
    <w:rsid w:val="006E27E1"/>
    <w:rsid w:val="00717F7A"/>
    <w:rsid w:val="0074031A"/>
    <w:rsid w:val="007449F1"/>
    <w:rsid w:val="00757C43"/>
    <w:rsid w:val="00761633"/>
    <w:rsid w:val="007823E7"/>
    <w:rsid w:val="008027E9"/>
    <w:rsid w:val="0083153A"/>
    <w:rsid w:val="008513E5"/>
    <w:rsid w:val="008712DB"/>
    <w:rsid w:val="00883B73"/>
    <w:rsid w:val="00897094"/>
    <w:rsid w:val="00897E4F"/>
    <w:rsid w:val="00904B33"/>
    <w:rsid w:val="009319AB"/>
    <w:rsid w:val="00940637"/>
    <w:rsid w:val="00942FE9"/>
    <w:rsid w:val="009615B2"/>
    <w:rsid w:val="009A5963"/>
    <w:rsid w:val="009F0444"/>
    <w:rsid w:val="00A16BE4"/>
    <w:rsid w:val="00A352F6"/>
    <w:rsid w:val="00A4098E"/>
    <w:rsid w:val="00A45553"/>
    <w:rsid w:val="00A47FB1"/>
    <w:rsid w:val="00A5014E"/>
    <w:rsid w:val="00A637BC"/>
    <w:rsid w:val="00AA1FC2"/>
    <w:rsid w:val="00AB18CF"/>
    <w:rsid w:val="00AC0DE2"/>
    <w:rsid w:val="00AD3019"/>
    <w:rsid w:val="00B14021"/>
    <w:rsid w:val="00B2412E"/>
    <w:rsid w:val="00B7109F"/>
    <w:rsid w:val="00B816C1"/>
    <w:rsid w:val="00B90E78"/>
    <w:rsid w:val="00C1183D"/>
    <w:rsid w:val="00C24290"/>
    <w:rsid w:val="00C513E9"/>
    <w:rsid w:val="00C93CFA"/>
    <w:rsid w:val="00CB0040"/>
    <w:rsid w:val="00CE5866"/>
    <w:rsid w:val="00CE71E1"/>
    <w:rsid w:val="00D136DA"/>
    <w:rsid w:val="00D33122"/>
    <w:rsid w:val="00D35B72"/>
    <w:rsid w:val="00DD2B25"/>
    <w:rsid w:val="00DD37A3"/>
    <w:rsid w:val="00E037F6"/>
    <w:rsid w:val="00E866C1"/>
    <w:rsid w:val="00EB1368"/>
    <w:rsid w:val="00EB5722"/>
    <w:rsid w:val="00EF544C"/>
    <w:rsid w:val="00F10320"/>
    <w:rsid w:val="00F15C49"/>
    <w:rsid w:val="00F77E31"/>
    <w:rsid w:val="00F85759"/>
    <w:rsid w:val="00FA037A"/>
    <w:rsid w:val="00FC3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5E1F1B"/>
  <w15:docId w15:val="{F59611AB-D3DA-4439-96B0-D4572CF28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locked/>
    <w:rsid w:val="004F194C"/>
    <w:rPr>
      <w:rFonts w:ascii="Times New Roman" w:hAnsi="Times New Roman" w:cs="Times New Roman"/>
      <w:sz w:val="2"/>
      <w:lang w:val="ro-RO"/>
    </w:rPr>
  </w:style>
  <w:style w:type="character" w:customStyle="1" w:styleId="xc">
    <w:name w:val="xc"/>
    <w:basedOn w:val="DefaultParagraphFont"/>
    <w:rsid w:val="008513E5"/>
  </w:style>
  <w:style w:type="character" w:styleId="Hyperlink">
    <w:name w:val="Hyperlink"/>
    <w:rsid w:val="0022308D"/>
    <w:rPr>
      <w:color w:val="660000"/>
      <w:u w:val="single"/>
    </w:rPr>
  </w:style>
  <w:style w:type="character" w:customStyle="1" w:styleId="apple-style-span">
    <w:name w:val="apple-style-span"/>
    <w:basedOn w:val="DefaultParagraphFont"/>
    <w:rsid w:val="00560599"/>
  </w:style>
  <w:style w:type="paragraph" w:customStyle="1" w:styleId="al">
    <w:name w:val="a_l"/>
    <w:basedOn w:val="Normal"/>
    <w:rsid w:val="00AD3019"/>
    <w:pPr>
      <w:spacing w:before="100" w:beforeAutospacing="1" w:after="100" w:afterAutospacing="1" w:line="240" w:lineRule="auto"/>
    </w:pPr>
    <w:rPr>
      <w:rFonts w:ascii="Times New Roman" w:eastAsia="Times New Roman" w:hAnsi="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452255">
      <w:bodyDiv w:val="1"/>
      <w:marLeft w:val="0"/>
      <w:marRight w:val="0"/>
      <w:marTop w:val="0"/>
      <w:marBottom w:val="0"/>
      <w:divBdr>
        <w:top w:val="none" w:sz="0" w:space="0" w:color="auto"/>
        <w:left w:val="none" w:sz="0" w:space="0" w:color="auto"/>
        <w:bottom w:val="none" w:sz="0" w:space="0" w:color="auto"/>
        <w:right w:val="none" w:sz="0" w:space="0" w:color="auto"/>
      </w:divBdr>
      <w:divsChild>
        <w:div w:id="270356450">
          <w:marLeft w:val="0"/>
          <w:marRight w:val="0"/>
          <w:marTop w:val="0"/>
          <w:marBottom w:val="0"/>
          <w:divBdr>
            <w:top w:val="none" w:sz="0" w:space="0" w:color="auto"/>
            <w:left w:val="none" w:sz="0" w:space="0" w:color="auto"/>
            <w:bottom w:val="none" w:sz="0" w:space="0" w:color="auto"/>
            <w:right w:val="none" w:sz="0" w:space="0" w:color="auto"/>
          </w:divBdr>
        </w:div>
        <w:div w:id="274168655">
          <w:marLeft w:val="0"/>
          <w:marRight w:val="0"/>
          <w:marTop w:val="0"/>
          <w:marBottom w:val="0"/>
          <w:divBdr>
            <w:top w:val="none" w:sz="0" w:space="0" w:color="auto"/>
            <w:left w:val="none" w:sz="0" w:space="0" w:color="auto"/>
            <w:bottom w:val="none" w:sz="0" w:space="0" w:color="auto"/>
            <w:right w:val="none" w:sz="0" w:space="0" w:color="auto"/>
          </w:divBdr>
        </w:div>
        <w:div w:id="596792530">
          <w:marLeft w:val="0"/>
          <w:marRight w:val="0"/>
          <w:marTop w:val="0"/>
          <w:marBottom w:val="0"/>
          <w:divBdr>
            <w:top w:val="none" w:sz="0" w:space="0" w:color="auto"/>
            <w:left w:val="none" w:sz="0" w:space="0" w:color="auto"/>
            <w:bottom w:val="none" w:sz="0" w:space="0" w:color="auto"/>
            <w:right w:val="none" w:sz="0" w:space="0" w:color="auto"/>
          </w:divBdr>
        </w:div>
        <w:div w:id="623343901">
          <w:marLeft w:val="0"/>
          <w:marRight w:val="0"/>
          <w:marTop w:val="0"/>
          <w:marBottom w:val="0"/>
          <w:divBdr>
            <w:top w:val="none" w:sz="0" w:space="0" w:color="auto"/>
            <w:left w:val="none" w:sz="0" w:space="0" w:color="auto"/>
            <w:bottom w:val="none" w:sz="0" w:space="0" w:color="auto"/>
            <w:right w:val="none" w:sz="0" w:space="0" w:color="auto"/>
          </w:divBdr>
        </w:div>
        <w:div w:id="703091953">
          <w:marLeft w:val="0"/>
          <w:marRight w:val="0"/>
          <w:marTop w:val="0"/>
          <w:marBottom w:val="0"/>
          <w:divBdr>
            <w:top w:val="none" w:sz="0" w:space="0" w:color="auto"/>
            <w:left w:val="none" w:sz="0" w:space="0" w:color="auto"/>
            <w:bottom w:val="none" w:sz="0" w:space="0" w:color="auto"/>
            <w:right w:val="none" w:sz="0" w:space="0" w:color="auto"/>
          </w:divBdr>
        </w:div>
        <w:div w:id="725686607">
          <w:marLeft w:val="0"/>
          <w:marRight w:val="0"/>
          <w:marTop w:val="0"/>
          <w:marBottom w:val="0"/>
          <w:divBdr>
            <w:top w:val="none" w:sz="0" w:space="0" w:color="auto"/>
            <w:left w:val="none" w:sz="0" w:space="0" w:color="auto"/>
            <w:bottom w:val="none" w:sz="0" w:space="0" w:color="auto"/>
            <w:right w:val="none" w:sz="0" w:space="0" w:color="auto"/>
          </w:divBdr>
        </w:div>
        <w:div w:id="990868649">
          <w:marLeft w:val="0"/>
          <w:marRight w:val="0"/>
          <w:marTop w:val="0"/>
          <w:marBottom w:val="0"/>
          <w:divBdr>
            <w:top w:val="none" w:sz="0" w:space="0" w:color="auto"/>
            <w:left w:val="none" w:sz="0" w:space="0" w:color="auto"/>
            <w:bottom w:val="none" w:sz="0" w:space="0" w:color="auto"/>
            <w:right w:val="none" w:sz="0" w:space="0" w:color="auto"/>
          </w:divBdr>
        </w:div>
        <w:div w:id="1848667264">
          <w:marLeft w:val="0"/>
          <w:marRight w:val="0"/>
          <w:marTop w:val="0"/>
          <w:marBottom w:val="0"/>
          <w:divBdr>
            <w:top w:val="none" w:sz="0" w:space="0" w:color="auto"/>
            <w:left w:val="none" w:sz="0" w:space="0" w:color="auto"/>
            <w:bottom w:val="none" w:sz="0" w:space="0" w:color="auto"/>
            <w:right w:val="none" w:sz="0" w:space="0" w:color="auto"/>
          </w:divBdr>
        </w:div>
        <w:div w:id="2141798519">
          <w:marLeft w:val="0"/>
          <w:marRight w:val="0"/>
          <w:marTop w:val="0"/>
          <w:marBottom w:val="0"/>
          <w:divBdr>
            <w:top w:val="none" w:sz="0" w:space="0" w:color="auto"/>
            <w:left w:val="none" w:sz="0" w:space="0" w:color="auto"/>
            <w:bottom w:val="none" w:sz="0" w:space="0" w:color="auto"/>
            <w:right w:val="none" w:sz="0" w:space="0" w:color="auto"/>
          </w:divBdr>
        </w:div>
      </w:divsChild>
    </w:div>
    <w:div w:id="755830023">
      <w:bodyDiv w:val="1"/>
      <w:marLeft w:val="0"/>
      <w:marRight w:val="0"/>
      <w:marTop w:val="0"/>
      <w:marBottom w:val="0"/>
      <w:divBdr>
        <w:top w:val="none" w:sz="0" w:space="0" w:color="auto"/>
        <w:left w:val="none" w:sz="0" w:space="0" w:color="auto"/>
        <w:bottom w:val="none" w:sz="0" w:space="0" w:color="auto"/>
        <w:right w:val="none" w:sz="0" w:space="0" w:color="auto"/>
      </w:divBdr>
      <w:divsChild>
        <w:div w:id="24213225">
          <w:marLeft w:val="0"/>
          <w:marRight w:val="0"/>
          <w:marTop w:val="0"/>
          <w:marBottom w:val="0"/>
          <w:divBdr>
            <w:top w:val="none" w:sz="0" w:space="0" w:color="auto"/>
            <w:left w:val="none" w:sz="0" w:space="0" w:color="auto"/>
            <w:bottom w:val="none" w:sz="0" w:space="0" w:color="auto"/>
            <w:right w:val="none" w:sz="0" w:space="0" w:color="auto"/>
          </w:divBdr>
        </w:div>
        <w:div w:id="77799141">
          <w:marLeft w:val="0"/>
          <w:marRight w:val="0"/>
          <w:marTop w:val="0"/>
          <w:marBottom w:val="0"/>
          <w:divBdr>
            <w:top w:val="none" w:sz="0" w:space="0" w:color="auto"/>
            <w:left w:val="none" w:sz="0" w:space="0" w:color="auto"/>
            <w:bottom w:val="none" w:sz="0" w:space="0" w:color="auto"/>
            <w:right w:val="none" w:sz="0" w:space="0" w:color="auto"/>
          </w:divBdr>
        </w:div>
        <w:div w:id="822507356">
          <w:marLeft w:val="0"/>
          <w:marRight w:val="0"/>
          <w:marTop w:val="0"/>
          <w:marBottom w:val="0"/>
          <w:divBdr>
            <w:top w:val="none" w:sz="0" w:space="0" w:color="auto"/>
            <w:left w:val="none" w:sz="0" w:space="0" w:color="auto"/>
            <w:bottom w:val="none" w:sz="0" w:space="0" w:color="auto"/>
            <w:right w:val="none" w:sz="0" w:space="0" w:color="auto"/>
          </w:divBdr>
        </w:div>
        <w:div w:id="1110663884">
          <w:marLeft w:val="0"/>
          <w:marRight w:val="0"/>
          <w:marTop w:val="0"/>
          <w:marBottom w:val="0"/>
          <w:divBdr>
            <w:top w:val="none" w:sz="0" w:space="0" w:color="auto"/>
            <w:left w:val="none" w:sz="0" w:space="0" w:color="auto"/>
            <w:bottom w:val="none" w:sz="0" w:space="0" w:color="auto"/>
            <w:right w:val="none" w:sz="0" w:space="0" w:color="auto"/>
          </w:divBdr>
        </w:div>
        <w:div w:id="1239291450">
          <w:marLeft w:val="0"/>
          <w:marRight w:val="0"/>
          <w:marTop w:val="0"/>
          <w:marBottom w:val="0"/>
          <w:divBdr>
            <w:top w:val="none" w:sz="0" w:space="0" w:color="auto"/>
            <w:left w:val="none" w:sz="0" w:space="0" w:color="auto"/>
            <w:bottom w:val="none" w:sz="0" w:space="0" w:color="auto"/>
            <w:right w:val="none" w:sz="0" w:space="0" w:color="auto"/>
          </w:divBdr>
        </w:div>
        <w:div w:id="1645505511">
          <w:marLeft w:val="0"/>
          <w:marRight w:val="0"/>
          <w:marTop w:val="0"/>
          <w:marBottom w:val="0"/>
          <w:divBdr>
            <w:top w:val="none" w:sz="0" w:space="0" w:color="auto"/>
            <w:left w:val="none" w:sz="0" w:space="0" w:color="auto"/>
            <w:bottom w:val="none" w:sz="0" w:space="0" w:color="auto"/>
            <w:right w:val="none" w:sz="0" w:space="0" w:color="auto"/>
          </w:divBdr>
        </w:div>
      </w:divsChild>
    </w:div>
    <w:div w:id="810169332">
      <w:bodyDiv w:val="1"/>
      <w:marLeft w:val="0"/>
      <w:marRight w:val="0"/>
      <w:marTop w:val="0"/>
      <w:marBottom w:val="0"/>
      <w:divBdr>
        <w:top w:val="none" w:sz="0" w:space="0" w:color="auto"/>
        <w:left w:val="none" w:sz="0" w:space="0" w:color="auto"/>
        <w:bottom w:val="none" w:sz="0" w:space="0" w:color="auto"/>
        <w:right w:val="none" w:sz="0" w:space="0" w:color="auto"/>
      </w:divBdr>
      <w:divsChild>
        <w:div w:id="7030168">
          <w:marLeft w:val="0"/>
          <w:marRight w:val="0"/>
          <w:marTop w:val="0"/>
          <w:marBottom w:val="0"/>
          <w:divBdr>
            <w:top w:val="none" w:sz="0" w:space="0" w:color="auto"/>
            <w:left w:val="none" w:sz="0" w:space="0" w:color="auto"/>
            <w:bottom w:val="none" w:sz="0" w:space="0" w:color="auto"/>
            <w:right w:val="none" w:sz="0" w:space="0" w:color="auto"/>
          </w:divBdr>
        </w:div>
        <w:div w:id="31613677">
          <w:marLeft w:val="0"/>
          <w:marRight w:val="0"/>
          <w:marTop w:val="0"/>
          <w:marBottom w:val="0"/>
          <w:divBdr>
            <w:top w:val="none" w:sz="0" w:space="0" w:color="auto"/>
            <w:left w:val="none" w:sz="0" w:space="0" w:color="auto"/>
            <w:bottom w:val="none" w:sz="0" w:space="0" w:color="auto"/>
            <w:right w:val="none" w:sz="0" w:space="0" w:color="auto"/>
          </w:divBdr>
        </w:div>
        <w:div w:id="39981535">
          <w:marLeft w:val="0"/>
          <w:marRight w:val="0"/>
          <w:marTop w:val="0"/>
          <w:marBottom w:val="0"/>
          <w:divBdr>
            <w:top w:val="none" w:sz="0" w:space="0" w:color="auto"/>
            <w:left w:val="none" w:sz="0" w:space="0" w:color="auto"/>
            <w:bottom w:val="none" w:sz="0" w:space="0" w:color="auto"/>
            <w:right w:val="none" w:sz="0" w:space="0" w:color="auto"/>
          </w:divBdr>
        </w:div>
        <w:div w:id="41557978">
          <w:marLeft w:val="0"/>
          <w:marRight w:val="0"/>
          <w:marTop w:val="0"/>
          <w:marBottom w:val="0"/>
          <w:divBdr>
            <w:top w:val="none" w:sz="0" w:space="0" w:color="auto"/>
            <w:left w:val="none" w:sz="0" w:space="0" w:color="auto"/>
            <w:bottom w:val="none" w:sz="0" w:space="0" w:color="auto"/>
            <w:right w:val="none" w:sz="0" w:space="0" w:color="auto"/>
          </w:divBdr>
        </w:div>
        <w:div w:id="53700077">
          <w:marLeft w:val="0"/>
          <w:marRight w:val="0"/>
          <w:marTop w:val="0"/>
          <w:marBottom w:val="0"/>
          <w:divBdr>
            <w:top w:val="none" w:sz="0" w:space="0" w:color="auto"/>
            <w:left w:val="none" w:sz="0" w:space="0" w:color="auto"/>
            <w:bottom w:val="none" w:sz="0" w:space="0" w:color="auto"/>
            <w:right w:val="none" w:sz="0" w:space="0" w:color="auto"/>
          </w:divBdr>
        </w:div>
        <w:div w:id="109250772">
          <w:marLeft w:val="0"/>
          <w:marRight w:val="0"/>
          <w:marTop w:val="0"/>
          <w:marBottom w:val="0"/>
          <w:divBdr>
            <w:top w:val="none" w:sz="0" w:space="0" w:color="auto"/>
            <w:left w:val="none" w:sz="0" w:space="0" w:color="auto"/>
            <w:bottom w:val="none" w:sz="0" w:space="0" w:color="auto"/>
            <w:right w:val="none" w:sz="0" w:space="0" w:color="auto"/>
          </w:divBdr>
        </w:div>
        <w:div w:id="192958394">
          <w:marLeft w:val="0"/>
          <w:marRight w:val="0"/>
          <w:marTop w:val="0"/>
          <w:marBottom w:val="0"/>
          <w:divBdr>
            <w:top w:val="none" w:sz="0" w:space="0" w:color="auto"/>
            <w:left w:val="none" w:sz="0" w:space="0" w:color="auto"/>
            <w:bottom w:val="none" w:sz="0" w:space="0" w:color="auto"/>
            <w:right w:val="none" w:sz="0" w:space="0" w:color="auto"/>
          </w:divBdr>
        </w:div>
        <w:div w:id="235021510">
          <w:marLeft w:val="0"/>
          <w:marRight w:val="0"/>
          <w:marTop w:val="0"/>
          <w:marBottom w:val="0"/>
          <w:divBdr>
            <w:top w:val="none" w:sz="0" w:space="0" w:color="auto"/>
            <w:left w:val="none" w:sz="0" w:space="0" w:color="auto"/>
            <w:bottom w:val="none" w:sz="0" w:space="0" w:color="auto"/>
            <w:right w:val="none" w:sz="0" w:space="0" w:color="auto"/>
          </w:divBdr>
        </w:div>
        <w:div w:id="239677150">
          <w:marLeft w:val="0"/>
          <w:marRight w:val="0"/>
          <w:marTop w:val="0"/>
          <w:marBottom w:val="0"/>
          <w:divBdr>
            <w:top w:val="none" w:sz="0" w:space="0" w:color="auto"/>
            <w:left w:val="none" w:sz="0" w:space="0" w:color="auto"/>
            <w:bottom w:val="none" w:sz="0" w:space="0" w:color="auto"/>
            <w:right w:val="none" w:sz="0" w:space="0" w:color="auto"/>
          </w:divBdr>
        </w:div>
        <w:div w:id="325256096">
          <w:marLeft w:val="0"/>
          <w:marRight w:val="0"/>
          <w:marTop w:val="0"/>
          <w:marBottom w:val="0"/>
          <w:divBdr>
            <w:top w:val="none" w:sz="0" w:space="0" w:color="auto"/>
            <w:left w:val="none" w:sz="0" w:space="0" w:color="auto"/>
            <w:bottom w:val="none" w:sz="0" w:space="0" w:color="auto"/>
            <w:right w:val="none" w:sz="0" w:space="0" w:color="auto"/>
          </w:divBdr>
        </w:div>
        <w:div w:id="330646583">
          <w:marLeft w:val="0"/>
          <w:marRight w:val="0"/>
          <w:marTop w:val="0"/>
          <w:marBottom w:val="0"/>
          <w:divBdr>
            <w:top w:val="none" w:sz="0" w:space="0" w:color="auto"/>
            <w:left w:val="none" w:sz="0" w:space="0" w:color="auto"/>
            <w:bottom w:val="none" w:sz="0" w:space="0" w:color="auto"/>
            <w:right w:val="none" w:sz="0" w:space="0" w:color="auto"/>
          </w:divBdr>
        </w:div>
        <w:div w:id="339550022">
          <w:marLeft w:val="0"/>
          <w:marRight w:val="0"/>
          <w:marTop w:val="0"/>
          <w:marBottom w:val="0"/>
          <w:divBdr>
            <w:top w:val="none" w:sz="0" w:space="0" w:color="auto"/>
            <w:left w:val="none" w:sz="0" w:space="0" w:color="auto"/>
            <w:bottom w:val="none" w:sz="0" w:space="0" w:color="auto"/>
            <w:right w:val="none" w:sz="0" w:space="0" w:color="auto"/>
          </w:divBdr>
        </w:div>
        <w:div w:id="363947499">
          <w:marLeft w:val="0"/>
          <w:marRight w:val="0"/>
          <w:marTop w:val="0"/>
          <w:marBottom w:val="0"/>
          <w:divBdr>
            <w:top w:val="none" w:sz="0" w:space="0" w:color="auto"/>
            <w:left w:val="none" w:sz="0" w:space="0" w:color="auto"/>
            <w:bottom w:val="none" w:sz="0" w:space="0" w:color="auto"/>
            <w:right w:val="none" w:sz="0" w:space="0" w:color="auto"/>
          </w:divBdr>
        </w:div>
        <w:div w:id="384186334">
          <w:marLeft w:val="0"/>
          <w:marRight w:val="0"/>
          <w:marTop w:val="0"/>
          <w:marBottom w:val="0"/>
          <w:divBdr>
            <w:top w:val="none" w:sz="0" w:space="0" w:color="auto"/>
            <w:left w:val="none" w:sz="0" w:space="0" w:color="auto"/>
            <w:bottom w:val="none" w:sz="0" w:space="0" w:color="auto"/>
            <w:right w:val="none" w:sz="0" w:space="0" w:color="auto"/>
          </w:divBdr>
        </w:div>
        <w:div w:id="397485403">
          <w:marLeft w:val="0"/>
          <w:marRight w:val="0"/>
          <w:marTop w:val="0"/>
          <w:marBottom w:val="0"/>
          <w:divBdr>
            <w:top w:val="none" w:sz="0" w:space="0" w:color="auto"/>
            <w:left w:val="none" w:sz="0" w:space="0" w:color="auto"/>
            <w:bottom w:val="none" w:sz="0" w:space="0" w:color="auto"/>
            <w:right w:val="none" w:sz="0" w:space="0" w:color="auto"/>
          </w:divBdr>
        </w:div>
        <w:div w:id="420566919">
          <w:marLeft w:val="0"/>
          <w:marRight w:val="0"/>
          <w:marTop w:val="0"/>
          <w:marBottom w:val="0"/>
          <w:divBdr>
            <w:top w:val="none" w:sz="0" w:space="0" w:color="auto"/>
            <w:left w:val="none" w:sz="0" w:space="0" w:color="auto"/>
            <w:bottom w:val="none" w:sz="0" w:space="0" w:color="auto"/>
            <w:right w:val="none" w:sz="0" w:space="0" w:color="auto"/>
          </w:divBdr>
        </w:div>
        <w:div w:id="420764618">
          <w:marLeft w:val="0"/>
          <w:marRight w:val="0"/>
          <w:marTop w:val="0"/>
          <w:marBottom w:val="0"/>
          <w:divBdr>
            <w:top w:val="none" w:sz="0" w:space="0" w:color="auto"/>
            <w:left w:val="none" w:sz="0" w:space="0" w:color="auto"/>
            <w:bottom w:val="none" w:sz="0" w:space="0" w:color="auto"/>
            <w:right w:val="none" w:sz="0" w:space="0" w:color="auto"/>
          </w:divBdr>
        </w:div>
        <w:div w:id="482701467">
          <w:marLeft w:val="0"/>
          <w:marRight w:val="0"/>
          <w:marTop w:val="0"/>
          <w:marBottom w:val="0"/>
          <w:divBdr>
            <w:top w:val="none" w:sz="0" w:space="0" w:color="auto"/>
            <w:left w:val="none" w:sz="0" w:space="0" w:color="auto"/>
            <w:bottom w:val="none" w:sz="0" w:space="0" w:color="auto"/>
            <w:right w:val="none" w:sz="0" w:space="0" w:color="auto"/>
          </w:divBdr>
        </w:div>
        <w:div w:id="489640285">
          <w:marLeft w:val="0"/>
          <w:marRight w:val="0"/>
          <w:marTop w:val="0"/>
          <w:marBottom w:val="0"/>
          <w:divBdr>
            <w:top w:val="none" w:sz="0" w:space="0" w:color="auto"/>
            <w:left w:val="none" w:sz="0" w:space="0" w:color="auto"/>
            <w:bottom w:val="none" w:sz="0" w:space="0" w:color="auto"/>
            <w:right w:val="none" w:sz="0" w:space="0" w:color="auto"/>
          </w:divBdr>
        </w:div>
        <w:div w:id="532154415">
          <w:marLeft w:val="0"/>
          <w:marRight w:val="0"/>
          <w:marTop w:val="0"/>
          <w:marBottom w:val="0"/>
          <w:divBdr>
            <w:top w:val="none" w:sz="0" w:space="0" w:color="auto"/>
            <w:left w:val="none" w:sz="0" w:space="0" w:color="auto"/>
            <w:bottom w:val="none" w:sz="0" w:space="0" w:color="auto"/>
            <w:right w:val="none" w:sz="0" w:space="0" w:color="auto"/>
          </w:divBdr>
        </w:div>
        <w:div w:id="557134105">
          <w:marLeft w:val="0"/>
          <w:marRight w:val="0"/>
          <w:marTop w:val="0"/>
          <w:marBottom w:val="0"/>
          <w:divBdr>
            <w:top w:val="none" w:sz="0" w:space="0" w:color="auto"/>
            <w:left w:val="none" w:sz="0" w:space="0" w:color="auto"/>
            <w:bottom w:val="none" w:sz="0" w:space="0" w:color="auto"/>
            <w:right w:val="none" w:sz="0" w:space="0" w:color="auto"/>
          </w:divBdr>
        </w:div>
        <w:div w:id="583806527">
          <w:marLeft w:val="0"/>
          <w:marRight w:val="0"/>
          <w:marTop w:val="0"/>
          <w:marBottom w:val="0"/>
          <w:divBdr>
            <w:top w:val="none" w:sz="0" w:space="0" w:color="auto"/>
            <w:left w:val="none" w:sz="0" w:space="0" w:color="auto"/>
            <w:bottom w:val="none" w:sz="0" w:space="0" w:color="auto"/>
            <w:right w:val="none" w:sz="0" w:space="0" w:color="auto"/>
          </w:divBdr>
        </w:div>
        <w:div w:id="636909248">
          <w:marLeft w:val="0"/>
          <w:marRight w:val="0"/>
          <w:marTop w:val="0"/>
          <w:marBottom w:val="0"/>
          <w:divBdr>
            <w:top w:val="none" w:sz="0" w:space="0" w:color="auto"/>
            <w:left w:val="none" w:sz="0" w:space="0" w:color="auto"/>
            <w:bottom w:val="none" w:sz="0" w:space="0" w:color="auto"/>
            <w:right w:val="none" w:sz="0" w:space="0" w:color="auto"/>
          </w:divBdr>
        </w:div>
        <w:div w:id="713044771">
          <w:marLeft w:val="0"/>
          <w:marRight w:val="0"/>
          <w:marTop w:val="0"/>
          <w:marBottom w:val="0"/>
          <w:divBdr>
            <w:top w:val="none" w:sz="0" w:space="0" w:color="auto"/>
            <w:left w:val="none" w:sz="0" w:space="0" w:color="auto"/>
            <w:bottom w:val="none" w:sz="0" w:space="0" w:color="auto"/>
            <w:right w:val="none" w:sz="0" w:space="0" w:color="auto"/>
          </w:divBdr>
        </w:div>
        <w:div w:id="726075810">
          <w:marLeft w:val="0"/>
          <w:marRight w:val="0"/>
          <w:marTop w:val="0"/>
          <w:marBottom w:val="0"/>
          <w:divBdr>
            <w:top w:val="none" w:sz="0" w:space="0" w:color="auto"/>
            <w:left w:val="none" w:sz="0" w:space="0" w:color="auto"/>
            <w:bottom w:val="none" w:sz="0" w:space="0" w:color="auto"/>
            <w:right w:val="none" w:sz="0" w:space="0" w:color="auto"/>
          </w:divBdr>
        </w:div>
        <w:div w:id="815219227">
          <w:marLeft w:val="0"/>
          <w:marRight w:val="0"/>
          <w:marTop w:val="0"/>
          <w:marBottom w:val="0"/>
          <w:divBdr>
            <w:top w:val="none" w:sz="0" w:space="0" w:color="auto"/>
            <w:left w:val="none" w:sz="0" w:space="0" w:color="auto"/>
            <w:bottom w:val="none" w:sz="0" w:space="0" w:color="auto"/>
            <w:right w:val="none" w:sz="0" w:space="0" w:color="auto"/>
          </w:divBdr>
        </w:div>
        <w:div w:id="820654633">
          <w:marLeft w:val="0"/>
          <w:marRight w:val="0"/>
          <w:marTop w:val="0"/>
          <w:marBottom w:val="0"/>
          <w:divBdr>
            <w:top w:val="none" w:sz="0" w:space="0" w:color="auto"/>
            <w:left w:val="none" w:sz="0" w:space="0" w:color="auto"/>
            <w:bottom w:val="none" w:sz="0" w:space="0" w:color="auto"/>
            <w:right w:val="none" w:sz="0" w:space="0" w:color="auto"/>
          </w:divBdr>
        </w:div>
        <w:div w:id="882324452">
          <w:marLeft w:val="0"/>
          <w:marRight w:val="0"/>
          <w:marTop w:val="0"/>
          <w:marBottom w:val="0"/>
          <w:divBdr>
            <w:top w:val="none" w:sz="0" w:space="0" w:color="auto"/>
            <w:left w:val="none" w:sz="0" w:space="0" w:color="auto"/>
            <w:bottom w:val="none" w:sz="0" w:space="0" w:color="auto"/>
            <w:right w:val="none" w:sz="0" w:space="0" w:color="auto"/>
          </w:divBdr>
        </w:div>
        <w:div w:id="882398995">
          <w:marLeft w:val="0"/>
          <w:marRight w:val="0"/>
          <w:marTop w:val="0"/>
          <w:marBottom w:val="0"/>
          <w:divBdr>
            <w:top w:val="none" w:sz="0" w:space="0" w:color="auto"/>
            <w:left w:val="none" w:sz="0" w:space="0" w:color="auto"/>
            <w:bottom w:val="none" w:sz="0" w:space="0" w:color="auto"/>
            <w:right w:val="none" w:sz="0" w:space="0" w:color="auto"/>
          </w:divBdr>
        </w:div>
        <w:div w:id="890263004">
          <w:marLeft w:val="0"/>
          <w:marRight w:val="0"/>
          <w:marTop w:val="0"/>
          <w:marBottom w:val="0"/>
          <w:divBdr>
            <w:top w:val="none" w:sz="0" w:space="0" w:color="auto"/>
            <w:left w:val="none" w:sz="0" w:space="0" w:color="auto"/>
            <w:bottom w:val="none" w:sz="0" w:space="0" w:color="auto"/>
            <w:right w:val="none" w:sz="0" w:space="0" w:color="auto"/>
          </w:divBdr>
        </w:div>
        <w:div w:id="938561351">
          <w:marLeft w:val="0"/>
          <w:marRight w:val="0"/>
          <w:marTop w:val="0"/>
          <w:marBottom w:val="0"/>
          <w:divBdr>
            <w:top w:val="none" w:sz="0" w:space="0" w:color="auto"/>
            <w:left w:val="none" w:sz="0" w:space="0" w:color="auto"/>
            <w:bottom w:val="none" w:sz="0" w:space="0" w:color="auto"/>
            <w:right w:val="none" w:sz="0" w:space="0" w:color="auto"/>
          </w:divBdr>
        </w:div>
        <w:div w:id="973027371">
          <w:marLeft w:val="0"/>
          <w:marRight w:val="0"/>
          <w:marTop w:val="0"/>
          <w:marBottom w:val="0"/>
          <w:divBdr>
            <w:top w:val="none" w:sz="0" w:space="0" w:color="auto"/>
            <w:left w:val="none" w:sz="0" w:space="0" w:color="auto"/>
            <w:bottom w:val="none" w:sz="0" w:space="0" w:color="auto"/>
            <w:right w:val="none" w:sz="0" w:space="0" w:color="auto"/>
          </w:divBdr>
        </w:div>
        <w:div w:id="992563016">
          <w:marLeft w:val="0"/>
          <w:marRight w:val="0"/>
          <w:marTop w:val="0"/>
          <w:marBottom w:val="0"/>
          <w:divBdr>
            <w:top w:val="none" w:sz="0" w:space="0" w:color="auto"/>
            <w:left w:val="none" w:sz="0" w:space="0" w:color="auto"/>
            <w:bottom w:val="none" w:sz="0" w:space="0" w:color="auto"/>
            <w:right w:val="none" w:sz="0" w:space="0" w:color="auto"/>
          </w:divBdr>
        </w:div>
        <w:div w:id="1068648606">
          <w:marLeft w:val="0"/>
          <w:marRight w:val="0"/>
          <w:marTop w:val="0"/>
          <w:marBottom w:val="0"/>
          <w:divBdr>
            <w:top w:val="none" w:sz="0" w:space="0" w:color="auto"/>
            <w:left w:val="none" w:sz="0" w:space="0" w:color="auto"/>
            <w:bottom w:val="none" w:sz="0" w:space="0" w:color="auto"/>
            <w:right w:val="none" w:sz="0" w:space="0" w:color="auto"/>
          </w:divBdr>
        </w:div>
        <w:div w:id="1122924247">
          <w:marLeft w:val="0"/>
          <w:marRight w:val="0"/>
          <w:marTop w:val="0"/>
          <w:marBottom w:val="0"/>
          <w:divBdr>
            <w:top w:val="none" w:sz="0" w:space="0" w:color="auto"/>
            <w:left w:val="none" w:sz="0" w:space="0" w:color="auto"/>
            <w:bottom w:val="none" w:sz="0" w:space="0" w:color="auto"/>
            <w:right w:val="none" w:sz="0" w:space="0" w:color="auto"/>
          </w:divBdr>
        </w:div>
        <w:div w:id="1144930120">
          <w:marLeft w:val="0"/>
          <w:marRight w:val="0"/>
          <w:marTop w:val="0"/>
          <w:marBottom w:val="0"/>
          <w:divBdr>
            <w:top w:val="none" w:sz="0" w:space="0" w:color="auto"/>
            <w:left w:val="none" w:sz="0" w:space="0" w:color="auto"/>
            <w:bottom w:val="none" w:sz="0" w:space="0" w:color="auto"/>
            <w:right w:val="none" w:sz="0" w:space="0" w:color="auto"/>
          </w:divBdr>
        </w:div>
        <w:div w:id="1270814692">
          <w:marLeft w:val="0"/>
          <w:marRight w:val="0"/>
          <w:marTop w:val="0"/>
          <w:marBottom w:val="0"/>
          <w:divBdr>
            <w:top w:val="none" w:sz="0" w:space="0" w:color="auto"/>
            <w:left w:val="none" w:sz="0" w:space="0" w:color="auto"/>
            <w:bottom w:val="none" w:sz="0" w:space="0" w:color="auto"/>
            <w:right w:val="none" w:sz="0" w:space="0" w:color="auto"/>
          </w:divBdr>
        </w:div>
        <w:div w:id="1339699935">
          <w:marLeft w:val="0"/>
          <w:marRight w:val="0"/>
          <w:marTop w:val="0"/>
          <w:marBottom w:val="0"/>
          <w:divBdr>
            <w:top w:val="none" w:sz="0" w:space="0" w:color="auto"/>
            <w:left w:val="none" w:sz="0" w:space="0" w:color="auto"/>
            <w:bottom w:val="none" w:sz="0" w:space="0" w:color="auto"/>
            <w:right w:val="none" w:sz="0" w:space="0" w:color="auto"/>
          </w:divBdr>
        </w:div>
        <w:div w:id="1391029213">
          <w:marLeft w:val="0"/>
          <w:marRight w:val="0"/>
          <w:marTop w:val="0"/>
          <w:marBottom w:val="0"/>
          <w:divBdr>
            <w:top w:val="none" w:sz="0" w:space="0" w:color="auto"/>
            <w:left w:val="none" w:sz="0" w:space="0" w:color="auto"/>
            <w:bottom w:val="none" w:sz="0" w:space="0" w:color="auto"/>
            <w:right w:val="none" w:sz="0" w:space="0" w:color="auto"/>
          </w:divBdr>
        </w:div>
        <w:div w:id="1497769120">
          <w:marLeft w:val="0"/>
          <w:marRight w:val="0"/>
          <w:marTop w:val="0"/>
          <w:marBottom w:val="0"/>
          <w:divBdr>
            <w:top w:val="none" w:sz="0" w:space="0" w:color="auto"/>
            <w:left w:val="none" w:sz="0" w:space="0" w:color="auto"/>
            <w:bottom w:val="none" w:sz="0" w:space="0" w:color="auto"/>
            <w:right w:val="none" w:sz="0" w:space="0" w:color="auto"/>
          </w:divBdr>
        </w:div>
        <w:div w:id="1506943557">
          <w:marLeft w:val="0"/>
          <w:marRight w:val="0"/>
          <w:marTop w:val="0"/>
          <w:marBottom w:val="0"/>
          <w:divBdr>
            <w:top w:val="none" w:sz="0" w:space="0" w:color="auto"/>
            <w:left w:val="none" w:sz="0" w:space="0" w:color="auto"/>
            <w:bottom w:val="none" w:sz="0" w:space="0" w:color="auto"/>
            <w:right w:val="none" w:sz="0" w:space="0" w:color="auto"/>
          </w:divBdr>
        </w:div>
        <w:div w:id="1598712198">
          <w:marLeft w:val="0"/>
          <w:marRight w:val="0"/>
          <w:marTop w:val="0"/>
          <w:marBottom w:val="0"/>
          <w:divBdr>
            <w:top w:val="none" w:sz="0" w:space="0" w:color="auto"/>
            <w:left w:val="none" w:sz="0" w:space="0" w:color="auto"/>
            <w:bottom w:val="none" w:sz="0" w:space="0" w:color="auto"/>
            <w:right w:val="none" w:sz="0" w:space="0" w:color="auto"/>
          </w:divBdr>
        </w:div>
        <w:div w:id="1611472754">
          <w:marLeft w:val="0"/>
          <w:marRight w:val="0"/>
          <w:marTop w:val="0"/>
          <w:marBottom w:val="0"/>
          <w:divBdr>
            <w:top w:val="none" w:sz="0" w:space="0" w:color="auto"/>
            <w:left w:val="none" w:sz="0" w:space="0" w:color="auto"/>
            <w:bottom w:val="none" w:sz="0" w:space="0" w:color="auto"/>
            <w:right w:val="none" w:sz="0" w:space="0" w:color="auto"/>
          </w:divBdr>
        </w:div>
        <w:div w:id="1665278346">
          <w:marLeft w:val="0"/>
          <w:marRight w:val="0"/>
          <w:marTop w:val="0"/>
          <w:marBottom w:val="0"/>
          <w:divBdr>
            <w:top w:val="none" w:sz="0" w:space="0" w:color="auto"/>
            <w:left w:val="none" w:sz="0" w:space="0" w:color="auto"/>
            <w:bottom w:val="none" w:sz="0" w:space="0" w:color="auto"/>
            <w:right w:val="none" w:sz="0" w:space="0" w:color="auto"/>
          </w:divBdr>
        </w:div>
        <w:div w:id="1747998933">
          <w:marLeft w:val="0"/>
          <w:marRight w:val="0"/>
          <w:marTop w:val="0"/>
          <w:marBottom w:val="0"/>
          <w:divBdr>
            <w:top w:val="none" w:sz="0" w:space="0" w:color="auto"/>
            <w:left w:val="none" w:sz="0" w:space="0" w:color="auto"/>
            <w:bottom w:val="none" w:sz="0" w:space="0" w:color="auto"/>
            <w:right w:val="none" w:sz="0" w:space="0" w:color="auto"/>
          </w:divBdr>
        </w:div>
        <w:div w:id="1849634066">
          <w:marLeft w:val="0"/>
          <w:marRight w:val="0"/>
          <w:marTop w:val="0"/>
          <w:marBottom w:val="0"/>
          <w:divBdr>
            <w:top w:val="none" w:sz="0" w:space="0" w:color="auto"/>
            <w:left w:val="none" w:sz="0" w:space="0" w:color="auto"/>
            <w:bottom w:val="none" w:sz="0" w:space="0" w:color="auto"/>
            <w:right w:val="none" w:sz="0" w:space="0" w:color="auto"/>
          </w:divBdr>
        </w:div>
        <w:div w:id="1854298817">
          <w:marLeft w:val="0"/>
          <w:marRight w:val="0"/>
          <w:marTop w:val="0"/>
          <w:marBottom w:val="0"/>
          <w:divBdr>
            <w:top w:val="none" w:sz="0" w:space="0" w:color="auto"/>
            <w:left w:val="none" w:sz="0" w:space="0" w:color="auto"/>
            <w:bottom w:val="none" w:sz="0" w:space="0" w:color="auto"/>
            <w:right w:val="none" w:sz="0" w:space="0" w:color="auto"/>
          </w:divBdr>
        </w:div>
        <w:div w:id="1986469134">
          <w:marLeft w:val="0"/>
          <w:marRight w:val="0"/>
          <w:marTop w:val="0"/>
          <w:marBottom w:val="0"/>
          <w:divBdr>
            <w:top w:val="none" w:sz="0" w:space="0" w:color="auto"/>
            <w:left w:val="none" w:sz="0" w:space="0" w:color="auto"/>
            <w:bottom w:val="none" w:sz="0" w:space="0" w:color="auto"/>
            <w:right w:val="none" w:sz="0" w:space="0" w:color="auto"/>
          </w:divBdr>
        </w:div>
        <w:div w:id="2007829549">
          <w:marLeft w:val="0"/>
          <w:marRight w:val="0"/>
          <w:marTop w:val="0"/>
          <w:marBottom w:val="0"/>
          <w:divBdr>
            <w:top w:val="none" w:sz="0" w:space="0" w:color="auto"/>
            <w:left w:val="none" w:sz="0" w:space="0" w:color="auto"/>
            <w:bottom w:val="none" w:sz="0" w:space="0" w:color="auto"/>
            <w:right w:val="none" w:sz="0" w:space="0" w:color="auto"/>
          </w:divBdr>
        </w:div>
        <w:div w:id="2067408952">
          <w:marLeft w:val="0"/>
          <w:marRight w:val="0"/>
          <w:marTop w:val="0"/>
          <w:marBottom w:val="0"/>
          <w:divBdr>
            <w:top w:val="none" w:sz="0" w:space="0" w:color="auto"/>
            <w:left w:val="none" w:sz="0" w:space="0" w:color="auto"/>
            <w:bottom w:val="none" w:sz="0" w:space="0" w:color="auto"/>
            <w:right w:val="none" w:sz="0" w:space="0" w:color="auto"/>
          </w:divBdr>
        </w:div>
        <w:div w:id="2087796657">
          <w:marLeft w:val="0"/>
          <w:marRight w:val="0"/>
          <w:marTop w:val="0"/>
          <w:marBottom w:val="0"/>
          <w:divBdr>
            <w:top w:val="none" w:sz="0" w:space="0" w:color="auto"/>
            <w:left w:val="none" w:sz="0" w:space="0" w:color="auto"/>
            <w:bottom w:val="none" w:sz="0" w:space="0" w:color="auto"/>
            <w:right w:val="none" w:sz="0" w:space="0" w:color="auto"/>
          </w:divBdr>
        </w:div>
        <w:div w:id="2134443028">
          <w:marLeft w:val="0"/>
          <w:marRight w:val="0"/>
          <w:marTop w:val="0"/>
          <w:marBottom w:val="0"/>
          <w:divBdr>
            <w:top w:val="none" w:sz="0" w:space="0" w:color="auto"/>
            <w:left w:val="none" w:sz="0" w:space="0" w:color="auto"/>
            <w:bottom w:val="none" w:sz="0" w:space="0" w:color="auto"/>
            <w:right w:val="none" w:sz="0" w:space="0" w:color="auto"/>
          </w:divBdr>
        </w:div>
      </w:divsChild>
    </w:div>
    <w:div w:id="860751149">
      <w:bodyDiv w:val="1"/>
      <w:marLeft w:val="0"/>
      <w:marRight w:val="0"/>
      <w:marTop w:val="0"/>
      <w:marBottom w:val="0"/>
      <w:divBdr>
        <w:top w:val="none" w:sz="0" w:space="0" w:color="auto"/>
        <w:left w:val="none" w:sz="0" w:space="0" w:color="auto"/>
        <w:bottom w:val="none" w:sz="0" w:space="0" w:color="auto"/>
        <w:right w:val="none" w:sz="0" w:space="0" w:color="auto"/>
      </w:divBdr>
      <w:divsChild>
        <w:div w:id="759833611">
          <w:marLeft w:val="0"/>
          <w:marRight w:val="0"/>
          <w:marTop w:val="0"/>
          <w:marBottom w:val="0"/>
          <w:divBdr>
            <w:top w:val="none" w:sz="0" w:space="0" w:color="auto"/>
            <w:left w:val="none" w:sz="0" w:space="0" w:color="auto"/>
            <w:bottom w:val="none" w:sz="0" w:space="0" w:color="auto"/>
            <w:right w:val="none" w:sz="0" w:space="0" w:color="auto"/>
          </w:divBdr>
        </w:div>
        <w:div w:id="919219024">
          <w:marLeft w:val="0"/>
          <w:marRight w:val="0"/>
          <w:marTop w:val="0"/>
          <w:marBottom w:val="0"/>
          <w:divBdr>
            <w:top w:val="none" w:sz="0" w:space="0" w:color="auto"/>
            <w:left w:val="none" w:sz="0" w:space="0" w:color="auto"/>
            <w:bottom w:val="none" w:sz="0" w:space="0" w:color="auto"/>
            <w:right w:val="none" w:sz="0" w:space="0" w:color="auto"/>
          </w:divBdr>
        </w:div>
        <w:div w:id="1321039485">
          <w:marLeft w:val="0"/>
          <w:marRight w:val="0"/>
          <w:marTop w:val="0"/>
          <w:marBottom w:val="0"/>
          <w:divBdr>
            <w:top w:val="none" w:sz="0" w:space="0" w:color="auto"/>
            <w:left w:val="none" w:sz="0" w:space="0" w:color="auto"/>
            <w:bottom w:val="none" w:sz="0" w:space="0" w:color="auto"/>
            <w:right w:val="none" w:sz="0" w:space="0" w:color="auto"/>
          </w:divBdr>
        </w:div>
      </w:divsChild>
    </w:div>
    <w:div w:id="914781664">
      <w:bodyDiv w:val="1"/>
      <w:marLeft w:val="0"/>
      <w:marRight w:val="0"/>
      <w:marTop w:val="0"/>
      <w:marBottom w:val="0"/>
      <w:divBdr>
        <w:top w:val="none" w:sz="0" w:space="0" w:color="auto"/>
        <w:left w:val="none" w:sz="0" w:space="0" w:color="auto"/>
        <w:bottom w:val="none" w:sz="0" w:space="0" w:color="auto"/>
        <w:right w:val="none" w:sz="0" w:space="0" w:color="auto"/>
      </w:divBdr>
      <w:divsChild>
        <w:div w:id="76440661">
          <w:marLeft w:val="0"/>
          <w:marRight w:val="0"/>
          <w:marTop w:val="0"/>
          <w:marBottom w:val="0"/>
          <w:divBdr>
            <w:top w:val="none" w:sz="0" w:space="0" w:color="auto"/>
            <w:left w:val="none" w:sz="0" w:space="0" w:color="auto"/>
            <w:bottom w:val="none" w:sz="0" w:space="0" w:color="auto"/>
            <w:right w:val="none" w:sz="0" w:space="0" w:color="auto"/>
          </w:divBdr>
        </w:div>
        <w:div w:id="581181027">
          <w:marLeft w:val="0"/>
          <w:marRight w:val="0"/>
          <w:marTop w:val="0"/>
          <w:marBottom w:val="0"/>
          <w:divBdr>
            <w:top w:val="none" w:sz="0" w:space="0" w:color="auto"/>
            <w:left w:val="none" w:sz="0" w:space="0" w:color="auto"/>
            <w:bottom w:val="none" w:sz="0" w:space="0" w:color="auto"/>
            <w:right w:val="none" w:sz="0" w:space="0" w:color="auto"/>
          </w:divBdr>
        </w:div>
        <w:div w:id="1144203744">
          <w:marLeft w:val="0"/>
          <w:marRight w:val="0"/>
          <w:marTop w:val="0"/>
          <w:marBottom w:val="0"/>
          <w:divBdr>
            <w:top w:val="none" w:sz="0" w:space="0" w:color="auto"/>
            <w:left w:val="none" w:sz="0" w:space="0" w:color="auto"/>
            <w:bottom w:val="none" w:sz="0" w:space="0" w:color="auto"/>
            <w:right w:val="none" w:sz="0" w:space="0" w:color="auto"/>
          </w:divBdr>
        </w:div>
      </w:divsChild>
    </w:div>
    <w:div w:id="1377003243">
      <w:bodyDiv w:val="1"/>
      <w:marLeft w:val="0"/>
      <w:marRight w:val="0"/>
      <w:marTop w:val="0"/>
      <w:marBottom w:val="0"/>
      <w:divBdr>
        <w:top w:val="none" w:sz="0" w:space="0" w:color="auto"/>
        <w:left w:val="none" w:sz="0" w:space="0" w:color="auto"/>
        <w:bottom w:val="none" w:sz="0" w:space="0" w:color="auto"/>
        <w:right w:val="none" w:sz="0" w:space="0" w:color="auto"/>
      </w:divBdr>
      <w:divsChild>
        <w:div w:id="762262047">
          <w:marLeft w:val="0"/>
          <w:marRight w:val="0"/>
          <w:marTop w:val="0"/>
          <w:marBottom w:val="0"/>
          <w:divBdr>
            <w:top w:val="none" w:sz="0" w:space="0" w:color="auto"/>
            <w:left w:val="none" w:sz="0" w:space="0" w:color="auto"/>
            <w:bottom w:val="none" w:sz="0" w:space="0" w:color="auto"/>
            <w:right w:val="none" w:sz="0" w:space="0" w:color="auto"/>
          </w:divBdr>
        </w:div>
        <w:div w:id="1901554991">
          <w:marLeft w:val="0"/>
          <w:marRight w:val="0"/>
          <w:marTop w:val="0"/>
          <w:marBottom w:val="0"/>
          <w:divBdr>
            <w:top w:val="none" w:sz="0" w:space="0" w:color="auto"/>
            <w:left w:val="none" w:sz="0" w:space="0" w:color="auto"/>
            <w:bottom w:val="none" w:sz="0" w:space="0" w:color="auto"/>
            <w:right w:val="none" w:sz="0" w:space="0" w:color="auto"/>
          </w:divBdr>
        </w:div>
      </w:divsChild>
    </w:div>
    <w:div w:id="1429692467">
      <w:bodyDiv w:val="1"/>
      <w:marLeft w:val="0"/>
      <w:marRight w:val="0"/>
      <w:marTop w:val="0"/>
      <w:marBottom w:val="0"/>
      <w:divBdr>
        <w:top w:val="none" w:sz="0" w:space="0" w:color="auto"/>
        <w:left w:val="none" w:sz="0" w:space="0" w:color="auto"/>
        <w:bottom w:val="none" w:sz="0" w:space="0" w:color="auto"/>
        <w:right w:val="none" w:sz="0" w:space="0" w:color="auto"/>
      </w:divBdr>
      <w:divsChild>
        <w:div w:id="109011812">
          <w:marLeft w:val="0"/>
          <w:marRight w:val="0"/>
          <w:marTop w:val="0"/>
          <w:marBottom w:val="0"/>
          <w:divBdr>
            <w:top w:val="none" w:sz="0" w:space="0" w:color="auto"/>
            <w:left w:val="none" w:sz="0" w:space="0" w:color="auto"/>
            <w:bottom w:val="none" w:sz="0" w:space="0" w:color="auto"/>
            <w:right w:val="none" w:sz="0" w:space="0" w:color="auto"/>
          </w:divBdr>
        </w:div>
        <w:div w:id="109588503">
          <w:marLeft w:val="0"/>
          <w:marRight w:val="0"/>
          <w:marTop w:val="0"/>
          <w:marBottom w:val="0"/>
          <w:divBdr>
            <w:top w:val="none" w:sz="0" w:space="0" w:color="auto"/>
            <w:left w:val="none" w:sz="0" w:space="0" w:color="auto"/>
            <w:bottom w:val="none" w:sz="0" w:space="0" w:color="auto"/>
            <w:right w:val="none" w:sz="0" w:space="0" w:color="auto"/>
          </w:divBdr>
        </w:div>
        <w:div w:id="267394649">
          <w:marLeft w:val="0"/>
          <w:marRight w:val="0"/>
          <w:marTop w:val="0"/>
          <w:marBottom w:val="0"/>
          <w:divBdr>
            <w:top w:val="none" w:sz="0" w:space="0" w:color="auto"/>
            <w:left w:val="none" w:sz="0" w:space="0" w:color="auto"/>
            <w:bottom w:val="none" w:sz="0" w:space="0" w:color="auto"/>
            <w:right w:val="none" w:sz="0" w:space="0" w:color="auto"/>
          </w:divBdr>
        </w:div>
        <w:div w:id="448008663">
          <w:marLeft w:val="0"/>
          <w:marRight w:val="0"/>
          <w:marTop w:val="0"/>
          <w:marBottom w:val="0"/>
          <w:divBdr>
            <w:top w:val="none" w:sz="0" w:space="0" w:color="auto"/>
            <w:left w:val="none" w:sz="0" w:space="0" w:color="auto"/>
            <w:bottom w:val="none" w:sz="0" w:space="0" w:color="auto"/>
            <w:right w:val="none" w:sz="0" w:space="0" w:color="auto"/>
          </w:divBdr>
        </w:div>
        <w:div w:id="509879784">
          <w:marLeft w:val="0"/>
          <w:marRight w:val="0"/>
          <w:marTop w:val="0"/>
          <w:marBottom w:val="0"/>
          <w:divBdr>
            <w:top w:val="none" w:sz="0" w:space="0" w:color="auto"/>
            <w:left w:val="none" w:sz="0" w:space="0" w:color="auto"/>
            <w:bottom w:val="none" w:sz="0" w:space="0" w:color="auto"/>
            <w:right w:val="none" w:sz="0" w:space="0" w:color="auto"/>
          </w:divBdr>
        </w:div>
        <w:div w:id="552279368">
          <w:marLeft w:val="0"/>
          <w:marRight w:val="0"/>
          <w:marTop w:val="0"/>
          <w:marBottom w:val="0"/>
          <w:divBdr>
            <w:top w:val="none" w:sz="0" w:space="0" w:color="auto"/>
            <w:left w:val="none" w:sz="0" w:space="0" w:color="auto"/>
            <w:bottom w:val="none" w:sz="0" w:space="0" w:color="auto"/>
            <w:right w:val="none" w:sz="0" w:space="0" w:color="auto"/>
          </w:divBdr>
        </w:div>
        <w:div w:id="685863813">
          <w:marLeft w:val="0"/>
          <w:marRight w:val="0"/>
          <w:marTop w:val="0"/>
          <w:marBottom w:val="0"/>
          <w:divBdr>
            <w:top w:val="none" w:sz="0" w:space="0" w:color="auto"/>
            <w:left w:val="none" w:sz="0" w:space="0" w:color="auto"/>
            <w:bottom w:val="none" w:sz="0" w:space="0" w:color="auto"/>
            <w:right w:val="none" w:sz="0" w:space="0" w:color="auto"/>
          </w:divBdr>
        </w:div>
        <w:div w:id="719549082">
          <w:marLeft w:val="0"/>
          <w:marRight w:val="0"/>
          <w:marTop w:val="0"/>
          <w:marBottom w:val="0"/>
          <w:divBdr>
            <w:top w:val="none" w:sz="0" w:space="0" w:color="auto"/>
            <w:left w:val="none" w:sz="0" w:space="0" w:color="auto"/>
            <w:bottom w:val="none" w:sz="0" w:space="0" w:color="auto"/>
            <w:right w:val="none" w:sz="0" w:space="0" w:color="auto"/>
          </w:divBdr>
        </w:div>
        <w:div w:id="815420063">
          <w:marLeft w:val="0"/>
          <w:marRight w:val="0"/>
          <w:marTop w:val="0"/>
          <w:marBottom w:val="0"/>
          <w:divBdr>
            <w:top w:val="none" w:sz="0" w:space="0" w:color="auto"/>
            <w:left w:val="none" w:sz="0" w:space="0" w:color="auto"/>
            <w:bottom w:val="none" w:sz="0" w:space="0" w:color="auto"/>
            <w:right w:val="none" w:sz="0" w:space="0" w:color="auto"/>
          </w:divBdr>
        </w:div>
        <w:div w:id="828520987">
          <w:marLeft w:val="0"/>
          <w:marRight w:val="0"/>
          <w:marTop w:val="0"/>
          <w:marBottom w:val="0"/>
          <w:divBdr>
            <w:top w:val="none" w:sz="0" w:space="0" w:color="auto"/>
            <w:left w:val="none" w:sz="0" w:space="0" w:color="auto"/>
            <w:bottom w:val="none" w:sz="0" w:space="0" w:color="auto"/>
            <w:right w:val="none" w:sz="0" w:space="0" w:color="auto"/>
          </w:divBdr>
        </w:div>
        <w:div w:id="887650272">
          <w:marLeft w:val="0"/>
          <w:marRight w:val="0"/>
          <w:marTop w:val="0"/>
          <w:marBottom w:val="0"/>
          <w:divBdr>
            <w:top w:val="none" w:sz="0" w:space="0" w:color="auto"/>
            <w:left w:val="none" w:sz="0" w:space="0" w:color="auto"/>
            <w:bottom w:val="none" w:sz="0" w:space="0" w:color="auto"/>
            <w:right w:val="none" w:sz="0" w:space="0" w:color="auto"/>
          </w:divBdr>
        </w:div>
        <w:div w:id="1083256120">
          <w:marLeft w:val="0"/>
          <w:marRight w:val="0"/>
          <w:marTop w:val="0"/>
          <w:marBottom w:val="0"/>
          <w:divBdr>
            <w:top w:val="none" w:sz="0" w:space="0" w:color="auto"/>
            <w:left w:val="none" w:sz="0" w:space="0" w:color="auto"/>
            <w:bottom w:val="none" w:sz="0" w:space="0" w:color="auto"/>
            <w:right w:val="none" w:sz="0" w:space="0" w:color="auto"/>
          </w:divBdr>
        </w:div>
        <w:div w:id="1235777359">
          <w:marLeft w:val="0"/>
          <w:marRight w:val="0"/>
          <w:marTop w:val="0"/>
          <w:marBottom w:val="0"/>
          <w:divBdr>
            <w:top w:val="none" w:sz="0" w:space="0" w:color="auto"/>
            <w:left w:val="none" w:sz="0" w:space="0" w:color="auto"/>
            <w:bottom w:val="none" w:sz="0" w:space="0" w:color="auto"/>
            <w:right w:val="none" w:sz="0" w:space="0" w:color="auto"/>
          </w:divBdr>
        </w:div>
        <w:div w:id="1263957293">
          <w:marLeft w:val="0"/>
          <w:marRight w:val="0"/>
          <w:marTop w:val="0"/>
          <w:marBottom w:val="0"/>
          <w:divBdr>
            <w:top w:val="none" w:sz="0" w:space="0" w:color="auto"/>
            <w:left w:val="none" w:sz="0" w:space="0" w:color="auto"/>
            <w:bottom w:val="none" w:sz="0" w:space="0" w:color="auto"/>
            <w:right w:val="none" w:sz="0" w:space="0" w:color="auto"/>
          </w:divBdr>
        </w:div>
        <w:div w:id="1295329169">
          <w:marLeft w:val="0"/>
          <w:marRight w:val="0"/>
          <w:marTop w:val="0"/>
          <w:marBottom w:val="0"/>
          <w:divBdr>
            <w:top w:val="none" w:sz="0" w:space="0" w:color="auto"/>
            <w:left w:val="none" w:sz="0" w:space="0" w:color="auto"/>
            <w:bottom w:val="none" w:sz="0" w:space="0" w:color="auto"/>
            <w:right w:val="none" w:sz="0" w:space="0" w:color="auto"/>
          </w:divBdr>
        </w:div>
        <w:div w:id="1359164647">
          <w:marLeft w:val="0"/>
          <w:marRight w:val="0"/>
          <w:marTop w:val="0"/>
          <w:marBottom w:val="0"/>
          <w:divBdr>
            <w:top w:val="none" w:sz="0" w:space="0" w:color="auto"/>
            <w:left w:val="none" w:sz="0" w:space="0" w:color="auto"/>
            <w:bottom w:val="none" w:sz="0" w:space="0" w:color="auto"/>
            <w:right w:val="none" w:sz="0" w:space="0" w:color="auto"/>
          </w:divBdr>
        </w:div>
        <w:div w:id="1395618271">
          <w:marLeft w:val="0"/>
          <w:marRight w:val="0"/>
          <w:marTop w:val="0"/>
          <w:marBottom w:val="0"/>
          <w:divBdr>
            <w:top w:val="none" w:sz="0" w:space="0" w:color="auto"/>
            <w:left w:val="none" w:sz="0" w:space="0" w:color="auto"/>
            <w:bottom w:val="none" w:sz="0" w:space="0" w:color="auto"/>
            <w:right w:val="none" w:sz="0" w:space="0" w:color="auto"/>
          </w:divBdr>
        </w:div>
        <w:div w:id="1415010970">
          <w:marLeft w:val="0"/>
          <w:marRight w:val="0"/>
          <w:marTop w:val="0"/>
          <w:marBottom w:val="0"/>
          <w:divBdr>
            <w:top w:val="none" w:sz="0" w:space="0" w:color="auto"/>
            <w:left w:val="none" w:sz="0" w:space="0" w:color="auto"/>
            <w:bottom w:val="none" w:sz="0" w:space="0" w:color="auto"/>
            <w:right w:val="none" w:sz="0" w:space="0" w:color="auto"/>
          </w:divBdr>
        </w:div>
        <w:div w:id="1447918925">
          <w:marLeft w:val="0"/>
          <w:marRight w:val="0"/>
          <w:marTop w:val="0"/>
          <w:marBottom w:val="0"/>
          <w:divBdr>
            <w:top w:val="none" w:sz="0" w:space="0" w:color="auto"/>
            <w:left w:val="none" w:sz="0" w:space="0" w:color="auto"/>
            <w:bottom w:val="none" w:sz="0" w:space="0" w:color="auto"/>
            <w:right w:val="none" w:sz="0" w:space="0" w:color="auto"/>
          </w:divBdr>
        </w:div>
        <w:div w:id="1476872308">
          <w:marLeft w:val="0"/>
          <w:marRight w:val="0"/>
          <w:marTop w:val="0"/>
          <w:marBottom w:val="0"/>
          <w:divBdr>
            <w:top w:val="none" w:sz="0" w:space="0" w:color="auto"/>
            <w:left w:val="none" w:sz="0" w:space="0" w:color="auto"/>
            <w:bottom w:val="none" w:sz="0" w:space="0" w:color="auto"/>
            <w:right w:val="none" w:sz="0" w:space="0" w:color="auto"/>
          </w:divBdr>
        </w:div>
        <w:div w:id="1602563797">
          <w:marLeft w:val="0"/>
          <w:marRight w:val="0"/>
          <w:marTop w:val="0"/>
          <w:marBottom w:val="0"/>
          <w:divBdr>
            <w:top w:val="none" w:sz="0" w:space="0" w:color="auto"/>
            <w:left w:val="none" w:sz="0" w:space="0" w:color="auto"/>
            <w:bottom w:val="none" w:sz="0" w:space="0" w:color="auto"/>
            <w:right w:val="none" w:sz="0" w:space="0" w:color="auto"/>
          </w:divBdr>
        </w:div>
        <w:div w:id="1620645579">
          <w:marLeft w:val="0"/>
          <w:marRight w:val="0"/>
          <w:marTop w:val="0"/>
          <w:marBottom w:val="0"/>
          <w:divBdr>
            <w:top w:val="none" w:sz="0" w:space="0" w:color="auto"/>
            <w:left w:val="none" w:sz="0" w:space="0" w:color="auto"/>
            <w:bottom w:val="none" w:sz="0" w:space="0" w:color="auto"/>
            <w:right w:val="none" w:sz="0" w:space="0" w:color="auto"/>
          </w:divBdr>
        </w:div>
        <w:div w:id="1656032967">
          <w:marLeft w:val="0"/>
          <w:marRight w:val="0"/>
          <w:marTop w:val="0"/>
          <w:marBottom w:val="0"/>
          <w:divBdr>
            <w:top w:val="none" w:sz="0" w:space="0" w:color="auto"/>
            <w:left w:val="none" w:sz="0" w:space="0" w:color="auto"/>
            <w:bottom w:val="none" w:sz="0" w:space="0" w:color="auto"/>
            <w:right w:val="none" w:sz="0" w:space="0" w:color="auto"/>
          </w:divBdr>
        </w:div>
        <w:div w:id="1780026435">
          <w:marLeft w:val="0"/>
          <w:marRight w:val="0"/>
          <w:marTop w:val="0"/>
          <w:marBottom w:val="0"/>
          <w:divBdr>
            <w:top w:val="none" w:sz="0" w:space="0" w:color="auto"/>
            <w:left w:val="none" w:sz="0" w:space="0" w:color="auto"/>
            <w:bottom w:val="none" w:sz="0" w:space="0" w:color="auto"/>
            <w:right w:val="none" w:sz="0" w:space="0" w:color="auto"/>
          </w:divBdr>
        </w:div>
        <w:div w:id="1792551230">
          <w:marLeft w:val="0"/>
          <w:marRight w:val="0"/>
          <w:marTop w:val="0"/>
          <w:marBottom w:val="0"/>
          <w:divBdr>
            <w:top w:val="none" w:sz="0" w:space="0" w:color="auto"/>
            <w:left w:val="none" w:sz="0" w:space="0" w:color="auto"/>
            <w:bottom w:val="none" w:sz="0" w:space="0" w:color="auto"/>
            <w:right w:val="none" w:sz="0" w:space="0" w:color="auto"/>
          </w:divBdr>
        </w:div>
        <w:div w:id="1882133106">
          <w:marLeft w:val="0"/>
          <w:marRight w:val="0"/>
          <w:marTop w:val="0"/>
          <w:marBottom w:val="0"/>
          <w:divBdr>
            <w:top w:val="none" w:sz="0" w:space="0" w:color="auto"/>
            <w:left w:val="none" w:sz="0" w:space="0" w:color="auto"/>
            <w:bottom w:val="none" w:sz="0" w:space="0" w:color="auto"/>
            <w:right w:val="none" w:sz="0" w:space="0" w:color="auto"/>
          </w:divBdr>
        </w:div>
        <w:div w:id="1962683376">
          <w:marLeft w:val="0"/>
          <w:marRight w:val="0"/>
          <w:marTop w:val="0"/>
          <w:marBottom w:val="0"/>
          <w:divBdr>
            <w:top w:val="none" w:sz="0" w:space="0" w:color="auto"/>
            <w:left w:val="none" w:sz="0" w:space="0" w:color="auto"/>
            <w:bottom w:val="none" w:sz="0" w:space="0" w:color="auto"/>
            <w:right w:val="none" w:sz="0" w:space="0" w:color="auto"/>
          </w:divBdr>
        </w:div>
        <w:div w:id="1971937466">
          <w:marLeft w:val="0"/>
          <w:marRight w:val="0"/>
          <w:marTop w:val="0"/>
          <w:marBottom w:val="0"/>
          <w:divBdr>
            <w:top w:val="none" w:sz="0" w:space="0" w:color="auto"/>
            <w:left w:val="none" w:sz="0" w:space="0" w:color="auto"/>
            <w:bottom w:val="none" w:sz="0" w:space="0" w:color="auto"/>
            <w:right w:val="none" w:sz="0" w:space="0" w:color="auto"/>
          </w:divBdr>
        </w:div>
      </w:divsChild>
    </w:div>
    <w:div w:id="1660502344">
      <w:bodyDiv w:val="1"/>
      <w:marLeft w:val="0"/>
      <w:marRight w:val="0"/>
      <w:marTop w:val="0"/>
      <w:marBottom w:val="0"/>
      <w:divBdr>
        <w:top w:val="none" w:sz="0" w:space="0" w:color="auto"/>
        <w:left w:val="none" w:sz="0" w:space="0" w:color="auto"/>
        <w:bottom w:val="none" w:sz="0" w:space="0" w:color="auto"/>
        <w:right w:val="none" w:sz="0" w:space="0" w:color="auto"/>
      </w:divBdr>
      <w:divsChild>
        <w:div w:id="189727021">
          <w:marLeft w:val="0"/>
          <w:marRight w:val="0"/>
          <w:marTop w:val="0"/>
          <w:marBottom w:val="0"/>
          <w:divBdr>
            <w:top w:val="none" w:sz="0" w:space="0" w:color="auto"/>
            <w:left w:val="none" w:sz="0" w:space="0" w:color="auto"/>
            <w:bottom w:val="none" w:sz="0" w:space="0" w:color="auto"/>
            <w:right w:val="none" w:sz="0" w:space="0" w:color="auto"/>
          </w:divBdr>
        </w:div>
        <w:div w:id="232547467">
          <w:marLeft w:val="0"/>
          <w:marRight w:val="0"/>
          <w:marTop w:val="0"/>
          <w:marBottom w:val="0"/>
          <w:divBdr>
            <w:top w:val="none" w:sz="0" w:space="0" w:color="auto"/>
            <w:left w:val="none" w:sz="0" w:space="0" w:color="auto"/>
            <w:bottom w:val="none" w:sz="0" w:space="0" w:color="auto"/>
            <w:right w:val="none" w:sz="0" w:space="0" w:color="auto"/>
          </w:divBdr>
        </w:div>
        <w:div w:id="286473478">
          <w:marLeft w:val="0"/>
          <w:marRight w:val="0"/>
          <w:marTop w:val="0"/>
          <w:marBottom w:val="0"/>
          <w:divBdr>
            <w:top w:val="none" w:sz="0" w:space="0" w:color="auto"/>
            <w:left w:val="none" w:sz="0" w:space="0" w:color="auto"/>
            <w:bottom w:val="none" w:sz="0" w:space="0" w:color="auto"/>
            <w:right w:val="none" w:sz="0" w:space="0" w:color="auto"/>
          </w:divBdr>
        </w:div>
        <w:div w:id="410666720">
          <w:marLeft w:val="0"/>
          <w:marRight w:val="0"/>
          <w:marTop w:val="0"/>
          <w:marBottom w:val="0"/>
          <w:divBdr>
            <w:top w:val="none" w:sz="0" w:space="0" w:color="auto"/>
            <w:left w:val="none" w:sz="0" w:space="0" w:color="auto"/>
            <w:bottom w:val="none" w:sz="0" w:space="0" w:color="auto"/>
            <w:right w:val="none" w:sz="0" w:space="0" w:color="auto"/>
          </w:divBdr>
        </w:div>
        <w:div w:id="414597839">
          <w:marLeft w:val="0"/>
          <w:marRight w:val="0"/>
          <w:marTop w:val="0"/>
          <w:marBottom w:val="0"/>
          <w:divBdr>
            <w:top w:val="none" w:sz="0" w:space="0" w:color="auto"/>
            <w:left w:val="none" w:sz="0" w:space="0" w:color="auto"/>
            <w:bottom w:val="none" w:sz="0" w:space="0" w:color="auto"/>
            <w:right w:val="none" w:sz="0" w:space="0" w:color="auto"/>
          </w:divBdr>
        </w:div>
        <w:div w:id="511068343">
          <w:marLeft w:val="0"/>
          <w:marRight w:val="0"/>
          <w:marTop w:val="0"/>
          <w:marBottom w:val="0"/>
          <w:divBdr>
            <w:top w:val="none" w:sz="0" w:space="0" w:color="auto"/>
            <w:left w:val="none" w:sz="0" w:space="0" w:color="auto"/>
            <w:bottom w:val="none" w:sz="0" w:space="0" w:color="auto"/>
            <w:right w:val="none" w:sz="0" w:space="0" w:color="auto"/>
          </w:divBdr>
        </w:div>
        <w:div w:id="532497438">
          <w:marLeft w:val="0"/>
          <w:marRight w:val="0"/>
          <w:marTop w:val="0"/>
          <w:marBottom w:val="0"/>
          <w:divBdr>
            <w:top w:val="none" w:sz="0" w:space="0" w:color="auto"/>
            <w:left w:val="none" w:sz="0" w:space="0" w:color="auto"/>
            <w:bottom w:val="none" w:sz="0" w:space="0" w:color="auto"/>
            <w:right w:val="none" w:sz="0" w:space="0" w:color="auto"/>
          </w:divBdr>
        </w:div>
        <w:div w:id="633953462">
          <w:marLeft w:val="0"/>
          <w:marRight w:val="0"/>
          <w:marTop w:val="0"/>
          <w:marBottom w:val="0"/>
          <w:divBdr>
            <w:top w:val="none" w:sz="0" w:space="0" w:color="auto"/>
            <w:left w:val="none" w:sz="0" w:space="0" w:color="auto"/>
            <w:bottom w:val="none" w:sz="0" w:space="0" w:color="auto"/>
            <w:right w:val="none" w:sz="0" w:space="0" w:color="auto"/>
          </w:divBdr>
        </w:div>
        <w:div w:id="708142671">
          <w:marLeft w:val="0"/>
          <w:marRight w:val="0"/>
          <w:marTop w:val="0"/>
          <w:marBottom w:val="0"/>
          <w:divBdr>
            <w:top w:val="none" w:sz="0" w:space="0" w:color="auto"/>
            <w:left w:val="none" w:sz="0" w:space="0" w:color="auto"/>
            <w:bottom w:val="none" w:sz="0" w:space="0" w:color="auto"/>
            <w:right w:val="none" w:sz="0" w:space="0" w:color="auto"/>
          </w:divBdr>
        </w:div>
        <w:div w:id="779447143">
          <w:marLeft w:val="0"/>
          <w:marRight w:val="0"/>
          <w:marTop w:val="0"/>
          <w:marBottom w:val="0"/>
          <w:divBdr>
            <w:top w:val="none" w:sz="0" w:space="0" w:color="auto"/>
            <w:left w:val="none" w:sz="0" w:space="0" w:color="auto"/>
            <w:bottom w:val="none" w:sz="0" w:space="0" w:color="auto"/>
            <w:right w:val="none" w:sz="0" w:space="0" w:color="auto"/>
          </w:divBdr>
        </w:div>
        <w:div w:id="812329197">
          <w:marLeft w:val="0"/>
          <w:marRight w:val="0"/>
          <w:marTop w:val="0"/>
          <w:marBottom w:val="0"/>
          <w:divBdr>
            <w:top w:val="none" w:sz="0" w:space="0" w:color="auto"/>
            <w:left w:val="none" w:sz="0" w:space="0" w:color="auto"/>
            <w:bottom w:val="none" w:sz="0" w:space="0" w:color="auto"/>
            <w:right w:val="none" w:sz="0" w:space="0" w:color="auto"/>
          </w:divBdr>
        </w:div>
        <w:div w:id="872227846">
          <w:marLeft w:val="0"/>
          <w:marRight w:val="0"/>
          <w:marTop w:val="0"/>
          <w:marBottom w:val="0"/>
          <w:divBdr>
            <w:top w:val="none" w:sz="0" w:space="0" w:color="auto"/>
            <w:left w:val="none" w:sz="0" w:space="0" w:color="auto"/>
            <w:bottom w:val="none" w:sz="0" w:space="0" w:color="auto"/>
            <w:right w:val="none" w:sz="0" w:space="0" w:color="auto"/>
          </w:divBdr>
        </w:div>
        <w:div w:id="975573756">
          <w:marLeft w:val="0"/>
          <w:marRight w:val="0"/>
          <w:marTop w:val="0"/>
          <w:marBottom w:val="0"/>
          <w:divBdr>
            <w:top w:val="none" w:sz="0" w:space="0" w:color="auto"/>
            <w:left w:val="none" w:sz="0" w:space="0" w:color="auto"/>
            <w:bottom w:val="none" w:sz="0" w:space="0" w:color="auto"/>
            <w:right w:val="none" w:sz="0" w:space="0" w:color="auto"/>
          </w:divBdr>
        </w:div>
        <w:div w:id="983389431">
          <w:marLeft w:val="0"/>
          <w:marRight w:val="0"/>
          <w:marTop w:val="0"/>
          <w:marBottom w:val="0"/>
          <w:divBdr>
            <w:top w:val="none" w:sz="0" w:space="0" w:color="auto"/>
            <w:left w:val="none" w:sz="0" w:space="0" w:color="auto"/>
            <w:bottom w:val="none" w:sz="0" w:space="0" w:color="auto"/>
            <w:right w:val="none" w:sz="0" w:space="0" w:color="auto"/>
          </w:divBdr>
        </w:div>
        <w:div w:id="986665811">
          <w:marLeft w:val="0"/>
          <w:marRight w:val="0"/>
          <w:marTop w:val="0"/>
          <w:marBottom w:val="0"/>
          <w:divBdr>
            <w:top w:val="none" w:sz="0" w:space="0" w:color="auto"/>
            <w:left w:val="none" w:sz="0" w:space="0" w:color="auto"/>
            <w:bottom w:val="none" w:sz="0" w:space="0" w:color="auto"/>
            <w:right w:val="none" w:sz="0" w:space="0" w:color="auto"/>
          </w:divBdr>
        </w:div>
        <w:div w:id="1044788346">
          <w:marLeft w:val="0"/>
          <w:marRight w:val="0"/>
          <w:marTop w:val="0"/>
          <w:marBottom w:val="0"/>
          <w:divBdr>
            <w:top w:val="none" w:sz="0" w:space="0" w:color="auto"/>
            <w:left w:val="none" w:sz="0" w:space="0" w:color="auto"/>
            <w:bottom w:val="none" w:sz="0" w:space="0" w:color="auto"/>
            <w:right w:val="none" w:sz="0" w:space="0" w:color="auto"/>
          </w:divBdr>
        </w:div>
        <w:div w:id="1055934886">
          <w:marLeft w:val="0"/>
          <w:marRight w:val="0"/>
          <w:marTop w:val="0"/>
          <w:marBottom w:val="0"/>
          <w:divBdr>
            <w:top w:val="none" w:sz="0" w:space="0" w:color="auto"/>
            <w:left w:val="none" w:sz="0" w:space="0" w:color="auto"/>
            <w:bottom w:val="none" w:sz="0" w:space="0" w:color="auto"/>
            <w:right w:val="none" w:sz="0" w:space="0" w:color="auto"/>
          </w:divBdr>
        </w:div>
        <w:div w:id="1191602396">
          <w:marLeft w:val="0"/>
          <w:marRight w:val="0"/>
          <w:marTop w:val="0"/>
          <w:marBottom w:val="0"/>
          <w:divBdr>
            <w:top w:val="none" w:sz="0" w:space="0" w:color="auto"/>
            <w:left w:val="none" w:sz="0" w:space="0" w:color="auto"/>
            <w:bottom w:val="none" w:sz="0" w:space="0" w:color="auto"/>
            <w:right w:val="none" w:sz="0" w:space="0" w:color="auto"/>
          </w:divBdr>
        </w:div>
        <w:div w:id="1208226369">
          <w:marLeft w:val="0"/>
          <w:marRight w:val="0"/>
          <w:marTop w:val="0"/>
          <w:marBottom w:val="0"/>
          <w:divBdr>
            <w:top w:val="none" w:sz="0" w:space="0" w:color="auto"/>
            <w:left w:val="none" w:sz="0" w:space="0" w:color="auto"/>
            <w:bottom w:val="none" w:sz="0" w:space="0" w:color="auto"/>
            <w:right w:val="none" w:sz="0" w:space="0" w:color="auto"/>
          </w:divBdr>
        </w:div>
        <w:div w:id="1425688883">
          <w:marLeft w:val="0"/>
          <w:marRight w:val="0"/>
          <w:marTop w:val="0"/>
          <w:marBottom w:val="0"/>
          <w:divBdr>
            <w:top w:val="none" w:sz="0" w:space="0" w:color="auto"/>
            <w:left w:val="none" w:sz="0" w:space="0" w:color="auto"/>
            <w:bottom w:val="none" w:sz="0" w:space="0" w:color="auto"/>
            <w:right w:val="none" w:sz="0" w:space="0" w:color="auto"/>
          </w:divBdr>
        </w:div>
        <w:div w:id="1514302543">
          <w:marLeft w:val="0"/>
          <w:marRight w:val="0"/>
          <w:marTop w:val="0"/>
          <w:marBottom w:val="0"/>
          <w:divBdr>
            <w:top w:val="none" w:sz="0" w:space="0" w:color="auto"/>
            <w:left w:val="none" w:sz="0" w:space="0" w:color="auto"/>
            <w:bottom w:val="none" w:sz="0" w:space="0" w:color="auto"/>
            <w:right w:val="none" w:sz="0" w:space="0" w:color="auto"/>
          </w:divBdr>
        </w:div>
        <w:div w:id="1911190514">
          <w:marLeft w:val="0"/>
          <w:marRight w:val="0"/>
          <w:marTop w:val="0"/>
          <w:marBottom w:val="0"/>
          <w:divBdr>
            <w:top w:val="none" w:sz="0" w:space="0" w:color="auto"/>
            <w:left w:val="none" w:sz="0" w:space="0" w:color="auto"/>
            <w:bottom w:val="none" w:sz="0" w:space="0" w:color="auto"/>
            <w:right w:val="none" w:sz="0" w:space="0" w:color="auto"/>
          </w:divBdr>
        </w:div>
        <w:div w:id="1993872016">
          <w:marLeft w:val="0"/>
          <w:marRight w:val="0"/>
          <w:marTop w:val="0"/>
          <w:marBottom w:val="0"/>
          <w:divBdr>
            <w:top w:val="none" w:sz="0" w:space="0" w:color="auto"/>
            <w:left w:val="none" w:sz="0" w:space="0" w:color="auto"/>
            <w:bottom w:val="none" w:sz="0" w:space="0" w:color="auto"/>
            <w:right w:val="none" w:sz="0" w:space="0" w:color="auto"/>
          </w:divBdr>
        </w:div>
      </w:divsChild>
    </w:div>
    <w:div w:id="1815220513">
      <w:bodyDiv w:val="1"/>
      <w:marLeft w:val="0"/>
      <w:marRight w:val="0"/>
      <w:marTop w:val="0"/>
      <w:marBottom w:val="0"/>
      <w:divBdr>
        <w:top w:val="none" w:sz="0" w:space="0" w:color="auto"/>
        <w:left w:val="none" w:sz="0" w:space="0" w:color="auto"/>
        <w:bottom w:val="none" w:sz="0" w:space="0" w:color="auto"/>
        <w:right w:val="none" w:sz="0" w:space="0" w:color="auto"/>
      </w:divBdr>
      <w:divsChild>
        <w:div w:id="8408610">
          <w:marLeft w:val="0"/>
          <w:marRight w:val="0"/>
          <w:marTop w:val="0"/>
          <w:marBottom w:val="0"/>
          <w:divBdr>
            <w:top w:val="none" w:sz="0" w:space="0" w:color="auto"/>
            <w:left w:val="none" w:sz="0" w:space="0" w:color="auto"/>
            <w:bottom w:val="none" w:sz="0" w:space="0" w:color="auto"/>
            <w:right w:val="none" w:sz="0" w:space="0" w:color="auto"/>
          </w:divBdr>
        </w:div>
        <w:div w:id="46884720">
          <w:marLeft w:val="0"/>
          <w:marRight w:val="0"/>
          <w:marTop w:val="0"/>
          <w:marBottom w:val="0"/>
          <w:divBdr>
            <w:top w:val="none" w:sz="0" w:space="0" w:color="auto"/>
            <w:left w:val="none" w:sz="0" w:space="0" w:color="auto"/>
            <w:bottom w:val="none" w:sz="0" w:space="0" w:color="auto"/>
            <w:right w:val="none" w:sz="0" w:space="0" w:color="auto"/>
          </w:divBdr>
        </w:div>
        <w:div w:id="108935206">
          <w:marLeft w:val="0"/>
          <w:marRight w:val="0"/>
          <w:marTop w:val="0"/>
          <w:marBottom w:val="0"/>
          <w:divBdr>
            <w:top w:val="none" w:sz="0" w:space="0" w:color="auto"/>
            <w:left w:val="none" w:sz="0" w:space="0" w:color="auto"/>
            <w:bottom w:val="none" w:sz="0" w:space="0" w:color="auto"/>
            <w:right w:val="none" w:sz="0" w:space="0" w:color="auto"/>
          </w:divBdr>
        </w:div>
        <w:div w:id="136534802">
          <w:marLeft w:val="0"/>
          <w:marRight w:val="0"/>
          <w:marTop w:val="0"/>
          <w:marBottom w:val="0"/>
          <w:divBdr>
            <w:top w:val="none" w:sz="0" w:space="0" w:color="auto"/>
            <w:left w:val="none" w:sz="0" w:space="0" w:color="auto"/>
            <w:bottom w:val="none" w:sz="0" w:space="0" w:color="auto"/>
            <w:right w:val="none" w:sz="0" w:space="0" w:color="auto"/>
          </w:divBdr>
        </w:div>
        <w:div w:id="231627780">
          <w:marLeft w:val="0"/>
          <w:marRight w:val="0"/>
          <w:marTop w:val="0"/>
          <w:marBottom w:val="0"/>
          <w:divBdr>
            <w:top w:val="none" w:sz="0" w:space="0" w:color="auto"/>
            <w:left w:val="none" w:sz="0" w:space="0" w:color="auto"/>
            <w:bottom w:val="none" w:sz="0" w:space="0" w:color="auto"/>
            <w:right w:val="none" w:sz="0" w:space="0" w:color="auto"/>
          </w:divBdr>
        </w:div>
        <w:div w:id="371854047">
          <w:marLeft w:val="0"/>
          <w:marRight w:val="0"/>
          <w:marTop w:val="0"/>
          <w:marBottom w:val="0"/>
          <w:divBdr>
            <w:top w:val="none" w:sz="0" w:space="0" w:color="auto"/>
            <w:left w:val="none" w:sz="0" w:space="0" w:color="auto"/>
            <w:bottom w:val="none" w:sz="0" w:space="0" w:color="auto"/>
            <w:right w:val="none" w:sz="0" w:space="0" w:color="auto"/>
          </w:divBdr>
        </w:div>
        <w:div w:id="386608859">
          <w:marLeft w:val="0"/>
          <w:marRight w:val="0"/>
          <w:marTop w:val="0"/>
          <w:marBottom w:val="0"/>
          <w:divBdr>
            <w:top w:val="none" w:sz="0" w:space="0" w:color="auto"/>
            <w:left w:val="none" w:sz="0" w:space="0" w:color="auto"/>
            <w:bottom w:val="none" w:sz="0" w:space="0" w:color="auto"/>
            <w:right w:val="none" w:sz="0" w:space="0" w:color="auto"/>
          </w:divBdr>
        </w:div>
        <w:div w:id="396362225">
          <w:marLeft w:val="0"/>
          <w:marRight w:val="0"/>
          <w:marTop w:val="0"/>
          <w:marBottom w:val="0"/>
          <w:divBdr>
            <w:top w:val="none" w:sz="0" w:space="0" w:color="auto"/>
            <w:left w:val="none" w:sz="0" w:space="0" w:color="auto"/>
            <w:bottom w:val="none" w:sz="0" w:space="0" w:color="auto"/>
            <w:right w:val="none" w:sz="0" w:space="0" w:color="auto"/>
          </w:divBdr>
        </w:div>
        <w:div w:id="437413415">
          <w:marLeft w:val="0"/>
          <w:marRight w:val="0"/>
          <w:marTop w:val="0"/>
          <w:marBottom w:val="0"/>
          <w:divBdr>
            <w:top w:val="none" w:sz="0" w:space="0" w:color="auto"/>
            <w:left w:val="none" w:sz="0" w:space="0" w:color="auto"/>
            <w:bottom w:val="none" w:sz="0" w:space="0" w:color="auto"/>
            <w:right w:val="none" w:sz="0" w:space="0" w:color="auto"/>
          </w:divBdr>
        </w:div>
        <w:div w:id="454908193">
          <w:marLeft w:val="0"/>
          <w:marRight w:val="0"/>
          <w:marTop w:val="0"/>
          <w:marBottom w:val="0"/>
          <w:divBdr>
            <w:top w:val="none" w:sz="0" w:space="0" w:color="auto"/>
            <w:left w:val="none" w:sz="0" w:space="0" w:color="auto"/>
            <w:bottom w:val="none" w:sz="0" w:space="0" w:color="auto"/>
            <w:right w:val="none" w:sz="0" w:space="0" w:color="auto"/>
          </w:divBdr>
        </w:div>
        <w:div w:id="519274470">
          <w:marLeft w:val="0"/>
          <w:marRight w:val="0"/>
          <w:marTop w:val="0"/>
          <w:marBottom w:val="0"/>
          <w:divBdr>
            <w:top w:val="none" w:sz="0" w:space="0" w:color="auto"/>
            <w:left w:val="none" w:sz="0" w:space="0" w:color="auto"/>
            <w:bottom w:val="none" w:sz="0" w:space="0" w:color="auto"/>
            <w:right w:val="none" w:sz="0" w:space="0" w:color="auto"/>
          </w:divBdr>
        </w:div>
        <w:div w:id="550649757">
          <w:marLeft w:val="0"/>
          <w:marRight w:val="0"/>
          <w:marTop w:val="0"/>
          <w:marBottom w:val="0"/>
          <w:divBdr>
            <w:top w:val="none" w:sz="0" w:space="0" w:color="auto"/>
            <w:left w:val="none" w:sz="0" w:space="0" w:color="auto"/>
            <w:bottom w:val="none" w:sz="0" w:space="0" w:color="auto"/>
            <w:right w:val="none" w:sz="0" w:space="0" w:color="auto"/>
          </w:divBdr>
        </w:div>
        <w:div w:id="606086556">
          <w:marLeft w:val="0"/>
          <w:marRight w:val="0"/>
          <w:marTop w:val="0"/>
          <w:marBottom w:val="0"/>
          <w:divBdr>
            <w:top w:val="none" w:sz="0" w:space="0" w:color="auto"/>
            <w:left w:val="none" w:sz="0" w:space="0" w:color="auto"/>
            <w:bottom w:val="none" w:sz="0" w:space="0" w:color="auto"/>
            <w:right w:val="none" w:sz="0" w:space="0" w:color="auto"/>
          </w:divBdr>
        </w:div>
        <w:div w:id="687562434">
          <w:marLeft w:val="0"/>
          <w:marRight w:val="0"/>
          <w:marTop w:val="0"/>
          <w:marBottom w:val="0"/>
          <w:divBdr>
            <w:top w:val="none" w:sz="0" w:space="0" w:color="auto"/>
            <w:left w:val="none" w:sz="0" w:space="0" w:color="auto"/>
            <w:bottom w:val="none" w:sz="0" w:space="0" w:color="auto"/>
            <w:right w:val="none" w:sz="0" w:space="0" w:color="auto"/>
          </w:divBdr>
        </w:div>
        <w:div w:id="834295978">
          <w:marLeft w:val="0"/>
          <w:marRight w:val="0"/>
          <w:marTop w:val="0"/>
          <w:marBottom w:val="0"/>
          <w:divBdr>
            <w:top w:val="none" w:sz="0" w:space="0" w:color="auto"/>
            <w:left w:val="none" w:sz="0" w:space="0" w:color="auto"/>
            <w:bottom w:val="none" w:sz="0" w:space="0" w:color="auto"/>
            <w:right w:val="none" w:sz="0" w:space="0" w:color="auto"/>
          </w:divBdr>
        </w:div>
        <w:div w:id="857736815">
          <w:marLeft w:val="0"/>
          <w:marRight w:val="0"/>
          <w:marTop w:val="0"/>
          <w:marBottom w:val="0"/>
          <w:divBdr>
            <w:top w:val="none" w:sz="0" w:space="0" w:color="auto"/>
            <w:left w:val="none" w:sz="0" w:space="0" w:color="auto"/>
            <w:bottom w:val="none" w:sz="0" w:space="0" w:color="auto"/>
            <w:right w:val="none" w:sz="0" w:space="0" w:color="auto"/>
          </w:divBdr>
        </w:div>
        <w:div w:id="868760329">
          <w:marLeft w:val="0"/>
          <w:marRight w:val="0"/>
          <w:marTop w:val="0"/>
          <w:marBottom w:val="0"/>
          <w:divBdr>
            <w:top w:val="none" w:sz="0" w:space="0" w:color="auto"/>
            <w:left w:val="none" w:sz="0" w:space="0" w:color="auto"/>
            <w:bottom w:val="none" w:sz="0" w:space="0" w:color="auto"/>
            <w:right w:val="none" w:sz="0" w:space="0" w:color="auto"/>
          </w:divBdr>
        </w:div>
        <w:div w:id="1198352275">
          <w:marLeft w:val="0"/>
          <w:marRight w:val="0"/>
          <w:marTop w:val="0"/>
          <w:marBottom w:val="0"/>
          <w:divBdr>
            <w:top w:val="none" w:sz="0" w:space="0" w:color="auto"/>
            <w:left w:val="none" w:sz="0" w:space="0" w:color="auto"/>
            <w:bottom w:val="none" w:sz="0" w:space="0" w:color="auto"/>
            <w:right w:val="none" w:sz="0" w:space="0" w:color="auto"/>
          </w:divBdr>
        </w:div>
        <w:div w:id="1338918390">
          <w:marLeft w:val="0"/>
          <w:marRight w:val="0"/>
          <w:marTop w:val="0"/>
          <w:marBottom w:val="0"/>
          <w:divBdr>
            <w:top w:val="none" w:sz="0" w:space="0" w:color="auto"/>
            <w:left w:val="none" w:sz="0" w:space="0" w:color="auto"/>
            <w:bottom w:val="none" w:sz="0" w:space="0" w:color="auto"/>
            <w:right w:val="none" w:sz="0" w:space="0" w:color="auto"/>
          </w:divBdr>
        </w:div>
        <w:div w:id="1347904273">
          <w:marLeft w:val="0"/>
          <w:marRight w:val="0"/>
          <w:marTop w:val="0"/>
          <w:marBottom w:val="0"/>
          <w:divBdr>
            <w:top w:val="none" w:sz="0" w:space="0" w:color="auto"/>
            <w:left w:val="none" w:sz="0" w:space="0" w:color="auto"/>
            <w:bottom w:val="none" w:sz="0" w:space="0" w:color="auto"/>
            <w:right w:val="none" w:sz="0" w:space="0" w:color="auto"/>
          </w:divBdr>
        </w:div>
        <w:div w:id="1354107684">
          <w:marLeft w:val="0"/>
          <w:marRight w:val="0"/>
          <w:marTop w:val="0"/>
          <w:marBottom w:val="0"/>
          <w:divBdr>
            <w:top w:val="none" w:sz="0" w:space="0" w:color="auto"/>
            <w:left w:val="none" w:sz="0" w:space="0" w:color="auto"/>
            <w:bottom w:val="none" w:sz="0" w:space="0" w:color="auto"/>
            <w:right w:val="none" w:sz="0" w:space="0" w:color="auto"/>
          </w:divBdr>
        </w:div>
        <w:div w:id="1595017104">
          <w:marLeft w:val="0"/>
          <w:marRight w:val="0"/>
          <w:marTop w:val="0"/>
          <w:marBottom w:val="0"/>
          <w:divBdr>
            <w:top w:val="none" w:sz="0" w:space="0" w:color="auto"/>
            <w:left w:val="none" w:sz="0" w:space="0" w:color="auto"/>
            <w:bottom w:val="none" w:sz="0" w:space="0" w:color="auto"/>
            <w:right w:val="none" w:sz="0" w:space="0" w:color="auto"/>
          </w:divBdr>
        </w:div>
        <w:div w:id="1629049949">
          <w:marLeft w:val="0"/>
          <w:marRight w:val="0"/>
          <w:marTop w:val="0"/>
          <w:marBottom w:val="0"/>
          <w:divBdr>
            <w:top w:val="none" w:sz="0" w:space="0" w:color="auto"/>
            <w:left w:val="none" w:sz="0" w:space="0" w:color="auto"/>
            <w:bottom w:val="none" w:sz="0" w:space="0" w:color="auto"/>
            <w:right w:val="none" w:sz="0" w:space="0" w:color="auto"/>
          </w:divBdr>
        </w:div>
        <w:div w:id="1658613705">
          <w:marLeft w:val="0"/>
          <w:marRight w:val="0"/>
          <w:marTop w:val="0"/>
          <w:marBottom w:val="0"/>
          <w:divBdr>
            <w:top w:val="none" w:sz="0" w:space="0" w:color="auto"/>
            <w:left w:val="none" w:sz="0" w:space="0" w:color="auto"/>
            <w:bottom w:val="none" w:sz="0" w:space="0" w:color="auto"/>
            <w:right w:val="none" w:sz="0" w:space="0" w:color="auto"/>
          </w:divBdr>
        </w:div>
        <w:div w:id="1726752247">
          <w:marLeft w:val="0"/>
          <w:marRight w:val="0"/>
          <w:marTop w:val="0"/>
          <w:marBottom w:val="0"/>
          <w:divBdr>
            <w:top w:val="none" w:sz="0" w:space="0" w:color="auto"/>
            <w:left w:val="none" w:sz="0" w:space="0" w:color="auto"/>
            <w:bottom w:val="none" w:sz="0" w:space="0" w:color="auto"/>
            <w:right w:val="none" w:sz="0" w:space="0" w:color="auto"/>
          </w:divBdr>
        </w:div>
        <w:div w:id="1748962346">
          <w:marLeft w:val="0"/>
          <w:marRight w:val="0"/>
          <w:marTop w:val="0"/>
          <w:marBottom w:val="0"/>
          <w:divBdr>
            <w:top w:val="none" w:sz="0" w:space="0" w:color="auto"/>
            <w:left w:val="none" w:sz="0" w:space="0" w:color="auto"/>
            <w:bottom w:val="none" w:sz="0" w:space="0" w:color="auto"/>
            <w:right w:val="none" w:sz="0" w:space="0" w:color="auto"/>
          </w:divBdr>
        </w:div>
        <w:div w:id="2096437371">
          <w:marLeft w:val="0"/>
          <w:marRight w:val="0"/>
          <w:marTop w:val="0"/>
          <w:marBottom w:val="0"/>
          <w:divBdr>
            <w:top w:val="none" w:sz="0" w:space="0" w:color="auto"/>
            <w:left w:val="none" w:sz="0" w:space="0" w:color="auto"/>
            <w:bottom w:val="none" w:sz="0" w:space="0" w:color="auto"/>
            <w:right w:val="none" w:sz="0" w:space="0" w:color="auto"/>
          </w:divBdr>
        </w:div>
        <w:div w:id="2101021524">
          <w:marLeft w:val="0"/>
          <w:marRight w:val="0"/>
          <w:marTop w:val="0"/>
          <w:marBottom w:val="0"/>
          <w:divBdr>
            <w:top w:val="none" w:sz="0" w:space="0" w:color="auto"/>
            <w:left w:val="none" w:sz="0" w:space="0" w:color="auto"/>
            <w:bottom w:val="none" w:sz="0" w:space="0" w:color="auto"/>
            <w:right w:val="none" w:sz="0" w:space="0" w:color="auto"/>
          </w:divBdr>
        </w:div>
      </w:divsChild>
    </w:div>
    <w:div w:id="1869368940">
      <w:bodyDiv w:val="1"/>
      <w:marLeft w:val="0"/>
      <w:marRight w:val="0"/>
      <w:marTop w:val="0"/>
      <w:marBottom w:val="0"/>
      <w:divBdr>
        <w:top w:val="none" w:sz="0" w:space="0" w:color="auto"/>
        <w:left w:val="none" w:sz="0" w:space="0" w:color="auto"/>
        <w:bottom w:val="none" w:sz="0" w:space="0" w:color="auto"/>
        <w:right w:val="none" w:sz="0" w:space="0" w:color="auto"/>
      </w:divBdr>
      <w:divsChild>
        <w:div w:id="387456926">
          <w:marLeft w:val="0"/>
          <w:marRight w:val="0"/>
          <w:marTop w:val="0"/>
          <w:marBottom w:val="0"/>
          <w:divBdr>
            <w:top w:val="none" w:sz="0" w:space="0" w:color="auto"/>
            <w:left w:val="none" w:sz="0" w:space="0" w:color="auto"/>
            <w:bottom w:val="none" w:sz="0" w:space="0" w:color="auto"/>
            <w:right w:val="none" w:sz="0" w:space="0" w:color="auto"/>
          </w:divBdr>
        </w:div>
        <w:div w:id="1222405560">
          <w:marLeft w:val="0"/>
          <w:marRight w:val="0"/>
          <w:marTop w:val="0"/>
          <w:marBottom w:val="0"/>
          <w:divBdr>
            <w:top w:val="none" w:sz="0" w:space="0" w:color="auto"/>
            <w:left w:val="none" w:sz="0" w:space="0" w:color="auto"/>
            <w:bottom w:val="none" w:sz="0" w:space="0" w:color="auto"/>
            <w:right w:val="none" w:sz="0" w:space="0" w:color="auto"/>
          </w:divBdr>
        </w:div>
        <w:div w:id="1304386235">
          <w:marLeft w:val="0"/>
          <w:marRight w:val="0"/>
          <w:marTop w:val="0"/>
          <w:marBottom w:val="0"/>
          <w:divBdr>
            <w:top w:val="none" w:sz="0" w:space="0" w:color="auto"/>
            <w:left w:val="none" w:sz="0" w:space="0" w:color="auto"/>
            <w:bottom w:val="none" w:sz="0" w:space="0" w:color="auto"/>
            <w:right w:val="none" w:sz="0" w:space="0" w:color="auto"/>
          </w:divBdr>
        </w:div>
        <w:div w:id="1432821778">
          <w:marLeft w:val="0"/>
          <w:marRight w:val="0"/>
          <w:marTop w:val="0"/>
          <w:marBottom w:val="0"/>
          <w:divBdr>
            <w:top w:val="none" w:sz="0" w:space="0" w:color="auto"/>
            <w:left w:val="none" w:sz="0" w:space="0" w:color="auto"/>
            <w:bottom w:val="none" w:sz="0" w:space="0" w:color="auto"/>
            <w:right w:val="none" w:sz="0" w:space="0" w:color="auto"/>
          </w:divBdr>
        </w:div>
        <w:div w:id="1635333299">
          <w:marLeft w:val="0"/>
          <w:marRight w:val="0"/>
          <w:marTop w:val="0"/>
          <w:marBottom w:val="0"/>
          <w:divBdr>
            <w:top w:val="none" w:sz="0" w:space="0" w:color="auto"/>
            <w:left w:val="none" w:sz="0" w:space="0" w:color="auto"/>
            <w:bottom w:val="none" w:sz="0" w:space="0" w:color="auto"/>
            <w:right w:val="none" w:sz="0" w:space="0" w:color="auto"/>
          </w:divBdr>
        </w:div>
        <w:div w:id="1842353184">
          <w:marLeft w:val="0"/>
          <w:marRight w:val="0"/>
          <w:marTop w:val="0"/>
          <w:marBottom w:val="0"/>
          <w:divBdr>
            <w:top w:val="none" w:sz="0" w:space="0" w:color="auto"/>
            <w:left w:val="none" w:sz="0" w:space="0" w:color="auto"/>
            <w:bottom w:val="none" w:sz="0" w:space="0" w:color="auto"/>
            <w:right w:val="none" w:sz="0" w:space="0" w:color="auto"/>
          </w:divBdr>
        </w:div>
        <w:div w:id="1916745148">
          <w:marLeft w:val="0"/>
          <w:marRight w:val="0"/>
          <w:marTop w:val="0"/>
          <w:marBottom w:val="0"/>
          <w:divBdr>
            <w:top w:val="none" w:sz="0" w:space="0" w:color="auto"/>
            <w:left w:val="none" w:sz="0" w:space="0" w:color="auto"/>
            <w:bottom w:val="none" w:sz="0" w:space="0" w:color="auto"/>
            <w:right w:val="none" w:sz="0" w:space="0" w:color="auto"/>
          </w:divBdr>
        </w:div>
        <w:div w:id="2066029949">
          <w:marLeft w:val="0"/>
          <w:marRight w:val="0"/>
          <w:marTop w:val="0"/>
          <w:marBottom w:val="0"/>
          <w:divBdr>
            <w:top w:val="none" w:sz="0" w:space="0" w:color="auto"/>
            <w:left w:val="none" w:sz="0" w:space="0" w:color="auto"/>
            <w:bottom w:val="none" w:sz="0" w:space="0" w:color="auto"/>
            <w:right w:val="none" w:sz="0" w:space="0" w:color="auto"/>
          </w:divBdr>
        </w:div>
      </w:divsChild>
    </w:div>
    <w:div w:id="1873806800">
      <w:bodyDiv w:val="1"/>
      <w:marLeft w:val="0"/>
      <w:marRight w:val="0"/>
      <w:marTop w:val="0"/>
      <w:marBottom w:val="0"/>
      <w:divBdr>
        <w:top w:val="none" w:sz="0" w:space="0" w:color="auto"/>
        <w:left w:val="none" w:sz="0" w:space="0" w:color="auto"/>
        <w:bottom w:val="none" w:sz="0" w:space="0" w:color="auto"/>
        <w:right w:val="none" w:sz="0" w:space="0" w:color="auto"/>
      </w:divBdr>
      <w:divsChild>
        <w:div w:id="676884424">
          <w:marLeft w:val="0"/>
          <w:marRight w:val="0"/>
          <w:marTop w:val="0"/>
          <w:marBottom w:val="0"/>
          <w:divBdr>
            <w:top w:val="none" w:sz="0" w:space="0" w:color="auto"/>
            <w:left w:val="none" w:sz="0" w:space="0" w:color="auto"/>
            <w:bottom w:val="none" w:sz="0" w:space="0" w:color="auto"/>
            <w:right w:val="none" w:sz="0" w:space="0" w:color="auto"/>
          </w:divBdr>
        </w:div>
        <w:div w:id="1467432827">
          <w:marLeft w:val="0"/>
          <w:marRight w:val="0"/>
          <w:marTop w:val="0"/>
          <w:marBottom w:val="0"/>
          <w:divBdr>
            <w:top w:val="none" w:sz="0" w:space="0" w:color="auto"/>
            <w:left w:val="none" w:sz="0" w:space="0" w:color="auto"/>
            <w:bottom w:val="none" w:sz="0" w:space="0" w:color="auto"/>
            <w:right w:val="none" w:sz="0" w:space="0" w:color="auto"/>
          </w:divBdr>
        </w:div>
        <w:div w:id="1554849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A1F71BAC23EC4B83772869D8B3BD6C" ma:contentTypeVersion="6" ma:contentTypeDescription="Create a new document." ma:contentTypeScope="" ma:versionID="c6e3abfc515d93b95257742f2c683af9">
  <xsd:schema xmlns:xsd="http://www.w3.org/2001/XMLSchema" xmlns:xs="http://www.w3.org/2001/XMLSchema" xmlns:p="http://schemas.microsoft.com/office/2006/metadata/properties" xmlns:ns2="01b0800b-a583-44a8-a1dd-c08bdd5d9ade" targetNamespace="http://schemas.microsoft.com/office/2006/metadata/properties" ma:root="true" ma:fieldsID="d5ccc9ee1bcc1f8f59f2b89baa62ecbb" ns2:_="">
    <xsd:import namespace="01b0800b-a583-44a8-a1dd-c08bdd5d9a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0800b-a583-44a8-a1dd-c08bdd5d9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7730C5-C291-47D3-BBCA-A6C3BDECE83A}"/>
</file>

<file path=customXml/itemProps2.xml><?xml version="1.0" encoding="utf-8"?>
<ds:datastoreItem xmlns:ds="http://schemas.openxmlformats.org/officeDocument/2006/customXml" ds:itemID="{78B0E27D-A5DB-416A-9755-F090FDD8B739}"/>
</file>

<file path=customXml/itemProps3.xml><?xml version="1.0" encoding="utf-8"?>
<ds:datastoreItem xmlns:ds="http://schemas.openxmlformats.org/officeDocument/2006/customXml" ds:itemID="{03A9FC29-9D95-4EFD-96F5-5F599DD1ACF4}"/>
</file>

<file path=docProps/app.xml><?xml version="1.0" encoding="utf-8"?>
<Properties xmlns="http://schemas.openxmlformats.org/officeDocument/2006/extended-properties" xmlns:vt="http://schemas.openxmlformats.org/officeDocument/2006/docPropsVTypes">
  <Template>Normal</Template>
  <TotalTime>42</TotalTime>
  <Pages>5</Pages>
  <Words>1759</Words>
  <Characters>10029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A TANTÁRGY ADATLAPJA</vt:lpstr>
    </vt:vector>
  </TitlesOfParts>
  <Company>HP</Company>
  <LinksUpToDate>false</LinksUpToDate>
  <CharactersWithSpaces>11765</CharactersWithSpaces>
  <SharedDoc>false</SharedDoc>
  <HLinks>
    <vt:vector size="18" baseType="variant">
      <vt:variant>
        <vt:i4>1441874</vt:i4>
      </vt:variant>
      <vt:variant>
        <vt:i4>6</vt:i4>
      </vt:variant>
      <vt:variant>
        <vt:i4>0</vt:i4>
      </vt:variant>
      <vt:variant>
        <vt:i4>5</vt:i4>
      </vt:variant>
      <vt:variant>
        <vt:lpwstr>http://www.dramapedagogia.hu/</vt:lpwstr>
      </vt:variant>
      <vt:variant>
        <vt:lpwstr/>
      </vt:variant>
      <vt:variant>
        <vt:i4>524308</vt:i4>
      </vt:variant>
      <vt:variant>
        <vt:i4>3</vt:i4>
      </vt:variant>
      <vt:variant>
        <vt:i4>0</vt:i4>
      </vt:variant>
      <vt:variant>
        <vt:i4>5</vt:i4>
      </vt:variant>
      <vt:variant>
        <vt:lpwstr>http://www.drama.hu/</vt:lpwstr>
      </vt:variant>
      <vt:variant>
        <vt:lpwstr/>
      </vt:variant>
      <vt:variant>
        <vt:i4>1835036</vt:i4>
      </vt:variant>
      <vt:variant>
        <vt:i4>0</vt:i4>
      </vt:variant>
      <vt:variant>
        <vt:i4>0</vt:i4>
      </vt:variant>
      <vt:variant>
        <vt:i4>5</vt:i4>
      </vt:variant>
      <vt:variant>
        <vt:lpwstr>http://human.kando.hu/pedlex/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Imre</cp:lastModifiedBy>
  <cp:revision>9</cp:revision>
  <cp:lastPrinted>2012-06-29T10:42:00Z</cp:lastPrinted>
  <dcterms:created xsi:type="dcterms:W3CDTF">2020-07-20T19:14:00Z</dcterms:created>
  <dcterms:modified xsi:type="dcterms:W3CDTF">2020-07-21T09:29:00Z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0x01010015A1F71BAC23EC4B83772869D8B3BD6C</vt:lpwstr>
  </property>
</Properties>
</file>