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E9770E" w:rsidRDefault="00E9770E" w:rsidP="00E9770E">
      <w:pPr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>fişa disciplinei</w:t>
      </w:r>
    </w:p>
    <w:p w:rsidR="00496F93" w:rsidRDefault="00A2218F">
      <w:pPr>
        <w:spacing w:after="0" w:line="240" w:lineRule="auto"/>
        <w:rPr>
          <w:rFonts w:ascii="Times New Roman" w:hAnsi="Times New Roman"/>
          <w:b/>
          <w:sz w:val="24"/>
          <w:szCs w:val="24"/>
          <w:lang w:val="hu-HU"/>
        </w:rPr>
      </w:pPr>
      <w:r>
        <w:rPr>
          <w:rFonts w:ascii="Times New Roman" w:hAnsi="Times New Roman"/>
          <w:b/>
          <w:sz w:val="24"/>
          <w:szCs w:val="24"/>
          <w:lang w:val="hu-HU"/>
        </w:rPr>
        <w:t xml:space="preserve">1. </w:t>
      </w:r>
      <w:proofErr w:type="spellStart"/>
      <w:r w:rsidR="00E9770E">
        <w:rPr>
          <w:rFonts w:ascii="Times New Roman" w:hAnsi="Times New Roman"/>
          <w:b/>
          <w:sz w:val="24"/>
          <w:szCs w:val="24"/>
          <w:lang w:val="hu-HU"/>
        </w:rPr>
        <w:t>Date</w:t>
      </w:r>
      <w:proofErr w:type="spellEnd"/>
      <w:r w:rsidR="00E9770E">
        <w:rPr>
          <w:rFonts w:ascii="Times New Roman" w:hAnsi="Times New Roman"/>
          <w:b/>
          <w:sz w:val="24"/>
          <w:szCs w:val="24"/>
          <w:lang w:val="hu-HU"/>
        </w:rPr>
        <w:t xml:space="preserve"> </w:t>
      </w:r>
      <w:proofErr w:type="spellStart"/>
      <w:r w:rsidR="00E9770E">
        <w:rPr>
          <w:rFonts w:ascii="Times New Roman" w:hAnsi="Times New Roman"/>
          <w:b/>
          <w:sz w:val="24"/>
          <w:szCs w:val="24"/>
          <w:lang w:val="hu-HU"/>
        </w:rPr>
        <w:t>despre</w:t>
      </w:r>
      <w:proofErr w:type="spellEnd"/>
      <w:r w:rsidR="00E9770E">
        <w:rPr>
          <w:rFonts w:ascii="Times New Roman" w:hAnsi="Times New Roman"/>
          <w:b/>
          <w:sz w:val="24"/>
          <w:szCs w:val="24"/>
          <w:lang w:val="hu-HU"/>
        </w:rPr>
        <w:t xml:space="preserve"> program</w:t>
      </w: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3168"/>
        <w:gridCol w:w="6881"/>
      </w:tblGrid>
      <w:tr w:rsidR="00E9770E" w:rsidTr="00C30BD1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70E" w:rsidRDefault="00E9770E" w:rsidP="00C30BD1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 Instituţia de învăţământ superior</w:t>
            </w:r>
          </w:p>
        </w:tc>
        <w:tc>
          <w:tcPr>
            <w:tcW w:w="6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770E" w:rsidRDefault="00E9770E" w:rsidP="00C30BD1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Univeristatea „Babeş-Bolyai” </w:t>
            </w:r>
          </w:p>
        </w:tc>
      </w:tr>
      <w:tr w:rsidR="00E9770E" w:rsidTr="00C30BD1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70E" w:rsidRDefault="00E9770E" w:rsidP="00C30BD1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 Facultatea</w:t>
            </w:r>
          </w:p>
        </w:tc>
        <w:tc>
          <w:tcPr>
            <w:tcW w:w="6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770E" w:rsidRDefault="0033795D" w:rsidP="00C30BD1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Facultatea de Chimie și Ing</w:t>
            </w:r>
            <w:r w:rsidR="00E9770E">
              <w:rPr>
                <w:rFonts w:ascii="Times New Roman" w:hAnsi="Times New Roman"/>
                <w:sz w:val="24"/>
                <w:szCs w:val="24"/>
              </w:rPr>
              <w:t>inerie Chimică</w:t>
            </w:r>
          </w:p>
        </w:tc>
      </w:tr>
      <w:tr w:rsidR="00E9770E" w:rsidTr="00C30BD1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70E" w:rsidRDefault="00E9770E" w:rsidP="00C30BD1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 Departamentul</w:t>
            </w:r>
          </w:p>
        </w:tc>
        <w:tc>
          <w:tcPr>
            <w:tcW w:w="6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770E" w:rsidRDefault="00E9770E" w:rsidP="00C30BD1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Departamentul de Chimis și Inginerie Chimică al Liniei Maghiare</w:t>
            </w:r>
          </w:p>
        </w:tc>
      </w:tr>
      <w:tr w:rsidR="00E9770E" w:rsidTr="00C30BD1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70E" w:rsidRDefault="00E9770E" w:rsidP="00C30BD1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 Domeniul de studii</w:t>
            </w:r>
          </w:p>
        </w:tc>
        <w:tc>
          <w:tcPr>
            <w:tcW w:w="6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770E" w:rsidRDefault="00E9770E" w:rsidP="00C30BD1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Chimie</w:t>
            </w:r>
          </w:p>
        </w:tc>
      </w:tr>
      <w:tr w:rsidR="00E9770E" w:rsidTr="00C30BD1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70E" w:rsidRDefault="00E9770E" w:rsidP="00C30BD1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 Ciclul de studii</w:t>
            </w:r>
          </w:p>
        </w:tc>
        <w:tc>
          <w:tcPr>
            <w:tcW w:w="6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770E" w:rsidRDefault="00E9770E" w:rsidP="00C30BD1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Master </w:t>
            </w:r>
          </w:p>
        </w:tc>
      </w:tr>
      <w:tr w:rsidR="00E9770E" w:rsidTr="00C30BD1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70E" w:rsidRDefault="00E9770E" w:rsidP="00C30BD1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 Programul de studiu / Calificarea</w:t>
            </w:r>
          </w:p>
        </w:tc>
        <w:tc>
          <w:tcPr>
            <w:tcW w:w="6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770E" w:rsidRDefault="005C3E2D" w:rsidP="00C30BD1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Master didactic – Specialitate secundară CHIMIE / Profesor</w:t>
            </w:r>
          </w:p>
        </w:tc>
      </w:tr>
    </w:tbl>
    <w:p w:rsidR="00496F93" w:rsidRDefault="00496F93">
      <w:pPr>
        <w:spacing w:line="240" w:lineRule="auto"/>
        <w:rPr>
          <w:rFonts w:ascii="Times New Roman" w:hAnsi="Times New Roman"/>
          <w:sz w:val="24"/>
          <w:szCs w:val="24"/>
          <w:lang w:val="hu-HU"/>
        </w:rPr>
      </w:pPr>
    </w:p>
    <w:p w:rsidR="00496F93" w:rsidRDefault="00A2218F">
      <w:pPr>
        <w:spacing w:after="0" w:line="240" w:lineRule="auto"/>
        <w:rPr>
          <w:rFonts w:ascii="Times New Roman" w:hAnsi="Times New Roman"/>
          <w:b/>
          <w:sz w:val="24"/>
          <w:szCs w:val="24"/>
          <w:lang w:val="hu-HU"/>
        </w:rPr>
      </w:pPr>
      <w:r>
        <w:rPr>
          <w:rFonts w:ascii="Times New Roman" w:hAnsi="Times New Roman"/>
          <w:b/>
          <w:sz w:val="24"/>
          <w:szCs w:val="24"/>
          <w:lang w:val="hu-HU"/>
        </w:rPr>
        <w:t xml:space="preserve">2. </w:t>
      </w:r>
      <w:proofErr w:type="spellStart"/>
      <w:r w:rsidR="00E9770E">
        <w:rPr>
          <w:rFonts w:ascii="Times New Roman" w:hAnsi="Times New Roman"/>
          <w:b/>
          <w:sz w:val="24"/>
          <w:szCs w:val="24"/>
          <w:lang w:val="hu-HU"/>
        </w:rPr>
        <w:t>Date</w:t>
      </w:r>
      <w:proofErr w:type="spellEnd"/>
      <w:r w:rsidR="00E9770E">
        <w:rPr>
          <w:rFonts w:ascii="Times New Roman" w:hAnsi="Times New Roman"/>
          <w:b/>
          <w:sz w:val="24"/>
          <w:szCs w:val="24"/>
          <w:lang w:val="hu-HU"/>
        </w:rPr>
        <w:t xml:space="preserve"> </w:t>
      </w:r>
      <w:proofErr w:type="spellStart"/>
      <w:r w:rsidR="00E9770E">
        <w:rPr>
          <w:rFonts w:ascii="Times New Roman" w:hAnsi="Times New Roman"/>
          <w:b/>
          <w:sz w:val="24"/>
          <w:szCs w:val="24"/>
          <w:lang w:val="hu-HU"/>
        </w:rPr>
        <w:t>despre</w:t>
      </w:r>
      <w:proofErr w:type="spellEnd"/>
      <w:r w:rsidR="00E9770E">
        <w:rPr>
          <w:rFonts w:ascii="Times New Roman" w:hAnsi="Times New Roman"/>
          <w:b/>
          <w:sz w:val="24"/>
          <w:szCs w:val="24"/>
          <w:lang w:val="hu-HU"/>
        </w:rPr>
        <w:t xml:space="preserve"> </w:t>
      </w:r>
      <w:proofErr w:type="spellStart"/>
      <w:r w:rsidR="00E9770E">
        <w:rPr>
          <w:rFonts w:ascii="Times New Roman" w:hAnsi="Times New Roman"/>
          <w:b/>
          <w:sz w:val="24"/>
          <w:szCs w:val="24"/>
          <w:lang w:val="hu-HU"/>
        </w:rPr>
        <w:t>disciplină</w:t>
      </w:r>
      <w:proofErr w:type="spellEnd"/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1985"/>
        <w:gridCol w:w="391"/>
        <w:gridCol w:w="432"/>
        <w:gridCol w:w="1080"/>
        <w:gridCol w:w="180"/>
        <w:gridCol w:w="360"/>
        <w:gridCol w:w="2160"/>
        <w:gridCol w:w="540"/>
        <w:gridCol w:w="1784"/>
        <w:gridCol w:w="1123"/>
      </w:tblGrid>
      <w:tr w:rsidR="00E9770E" w:rsidTr="00C30BD1">
        <w:trPr>
          <w:trHeight w:val="392"/>
        </w:trPr>
        <w:tc>
          <w:tcPr>
            <w:tcW w:w="28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70E" w:rsidRDefault="00E9770E" w:rsidP="00C30BD1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 Denumirea disciplinei</w:t>
            </w:r>
          </w:p>
        </w:tc>
        <w:tc>
          <w:tcPr>
            <w:tcW w:w="722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770E" w:rsidRDefault="00E9770E" w:rsidP="00C30BD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Practică pedagogică PPS3 </w:t>
            </w:r>
          </w:p>
        </w:tc>
      </w:tr>
      <w:tr w:rsidR="00E9770E" w:rsidTr="00C30BD1">
        <w:tc>
          <w:tcPr>
            <w:tcW w:w="40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70E" w:rsidRDefault="00E9770E" w:rsidP="00C30BD1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 Titularul activităţilor de curs</w:t>
            </w:r>
          </w:p>
        </w:tc>
        <w:tc>
          <w:tcPr>
            <w:tcW w:w="59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770E" w:rsidRDefault="00E9770E" w:rsidP="00C30BD1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Lect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dr.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ógor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 Csilla</w:t>
            </w:r>
          </w:p>
        </w:tc>
      </w:tr>
      <w:tr w:rsidR="00E9770E" w:rsidTr="00C30BD1">
        <w:tc>
          <w:tcPr>
            <w:tcW w:w="40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70E" w:rsidRDefault="00E9770E" w:rsidP="00C30BD1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 Titularul activităţilor de seminar</w:t>
            </w:r>
          </w:p>
        </w:tc>
        <w:tc>
          <w:tcPr>
            <w:tcW w:w="59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770E" w:rsidRDefault="00E9770E" w:rsidP="00C30BD1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  <w:lang w:val="hu-H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Lect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dr.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ógor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 Csilla + mentor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profesor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chimie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hu-HU"/>
              </w:rPr>
              <w:t>)</w:t>
            </w:r>
          </w:p>
        </w:tc>
      </w:tr>
      <w:tr w:rsidR="00E9770E" w:rsidTr="00D9364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70E" w:rsidRDefault="00E9770E" w:rsidP="00C30BD1">
            <w:pPr>
              <w:snapToGrid w:val="0"/>
              <w:spacing w:after="0"/>
              <w:ind w:right="-1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 Anul de studiu</w:t>
            </w:r>
          </w:p>
        </w:tc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70E" w:rsidRDefault="00E9770E" w:rsidP="00C30BD1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  <w:tc>
          <w:tcPr>
            <w:tcW w:w="1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70E" w:rsidRDefault="00E9770E" w:rsidP="00C30BD1">
            <w:pPr>
              <w:snapToGrid w:val="0"/>
              <w:spacing w:after="0"/>
              <w:ind w:left="-82" w:right="-16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 Semestrul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70E" w:rsidRDefault="00E9770E" w:rsidP="00C30BD1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70E" w:rsidRDefault="00E9770E" w:rsidP="00C30BD1">
            <w:pPr>
              <w:snapToGrid w:val="0"/>
              <w:spacing w:after="0"/>
              <w:ind w:left="-80" w:right="-1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2.6. Tipul de evaluare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70E" w:rsidRDefault="00E9770E" w:rsidP="00C30BD1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70E" w:rsidRDefault="00E9770E" w:rsidP="00C30BD1">
            <w:pPr>
              <w:snapToGrid w:val="0"/>
              <w:spacing w:after="0"/>
              <w:ind w:left="-38" w:right="-1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2.7 Regimul disciplinei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770E" w:rsidRDefault="00E9770E" w:rsidP="00C30BD1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Ob</w:t>
            </w:r>
            <w:r w:rsidR="00D9364F">
              <w:rPr>
                <w:rFonts w:ascii="Times New Roman" w:hAnsi="Times New Roman"/>
                <w:sz w:val="24"/>
                <w:szCs w:val="24"/>
              </w:rPr>
              <w:t>/DM</w:t>
            </w:r>
          </w:p>
        </w:tc>
      </w:tr>
    </w:tbl>
    <w:p w:rsidR="00496F93" w:rsidRDefault="00496F93">
      <w:pPr>
        <w:spacing w:line="240" w:lineRule="auto"/>
        <w:rPr>
          <w:rFonts w:ascii="Times New Roman" w:hAnsi="Times New Roman"/>
          <w:sz w:val="24"/>
          <w:szCs w:val="24"/>
          <w:lang w:val="hu-HU"/>
        </w:rPr>
      </w:pPr>
    </w:p>
    <w:p w:rsidR="00496F93" w:rsidRDefault="00A2218F">
      <w:pPr>
        <w:spacing w:after="0" w:line="240" w:lineRule="auto"/>
        <w:rPr>
          <w:rFonts w:ascii="Times New Roman" w:hAnsi="Times New Roman"/>
          <w:sz w:val="24"/>
          <w:szCs w:val="24"/>
          <w:lang w:val="hu-HU"/>
        </w:rPr>
      </w:pPr>
      <w:r>
        <w:rPr>
          <w:rFonts w:ascii="Times New Roman" w:hAnsi="Times New Roman"/>
          <w:b/>
          <w:sz w:val="24"/>
          <w:szCs w:val="24"/>
          <w:lang w:val="hu-HU"/>
        </w:rPr>
        <w:t xml:space="preserve">3. </w:t>
      </w:r>
      <w:r w:rsidR="00155478">
        <w:rPr>
          <w:rFonts w:ascii="Times New Roman" w:hAnsi="Times New Roman"/>
          <w:b/>
          <w:sz w:val="24"/>
          <w:szCs w:val="24"/>
        </w:rPr>
        <w:t>Timpul total estimat</w:t>
      </w:r>
      <w:r w:rsidR="00155478">
        <w:rPr>
          <w:rFonts w:ascii="Times New Roman" w:hAnsi="Times New Roman"/>
          <w:sz w:val="24"/>
          <w:szCs w:val="24"/>
        </w:rPr>
        <w:t xml:space="preserve"> (ore pe semestru al activităţilor didactice)</w:t>
      </w:r>
    </w:p>
    <w:tbl>
      <w:tblPr>
        <w:tblW w:w="10755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2988"/>
        <w:gridCol w:w="458"/>
        <w:gridCol w:w="982"/>
        <w:gridCol w:w="2102"/>
        <w:gridCol w:w="778"/>
        <w:gridCol w:w="1701"/>
        <w:gridCol w:w="712"/>
        <w:gridCol w:w="837"/>
        <w:gridCol w:w="197"/>
      </w:tblGrid>
      <w:tr w:rsidR="00155478" w:rsidTr="00C30BD1"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478" w:rsidRDefault="00155478" w:rsidP="00C30BD1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 Număr de ore pe săptămână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478" w:rsidRDefault="00155478" w:rsidP="00C30BD1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478" w:rsidRDefault="00155478" w:rsidP="00C30BD1">
            <w:pPr>
              <w:snapToGrid w:val="0"/>
              <w:spacing w:after="0"/>
              <w:ind w:right="-1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Din care: 3.2 curs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478" w:rsidRDefault="00155478" w:rsidP="00C30BD1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478" w:rsidRDefault="00155478" w:rsidP="00C30BD1">
            <w:pPr>
              <w:snapToGrid w:val="0"/>
              <w:spacing w:after="0"/>
              <w:ind w:right="-17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 seminar/laborator</w:t>
            </w:r>
          </w:p>
        </w:tc>
        <w:tc>
          <w:tcPr>
            <w:tcW w:w="1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478" w:rsidRDefault="00155478" w:rsidP="00C30BD1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155478" w:rsidTr="00C30BD1"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55478" w:rsidRDefault="00155478" w:rsidP="00C30BD1">
            <w:pPr>
              <w:snapToGrid w:val="0"/>
              <w:spacing w:after="0"/>
              <w:ind w:right="-19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3.4 Total ore din planul de învăţământ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55478" w:rsidRDefault="00155478" w:rsidP="00C30BD1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55478" w:rsidRDefault="00155478" w:rsidP="00C30BD1">
            <w:pPr>
              <w:snapToGrid w:val="0"/>
              <w:spacing w:after="0"/>
              <w:ind w:right="-17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Din care: 3.5 curs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55478" w:rsidRDefault="00155478" w:rsidP="00C30BD1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55478" w:rsidRDefault="00155478" w:rsidP="00C30BD1">
            <w:pPr>
              <w:snapToGrid w:val="0"/>
              <w:spacing w:after="0"/>
              <w:ind w:right="-12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3.6 seminar/laborator</w:t>
            </w:r>
          </w:p>
        </w:tc>
        <w:tc>
          <w:tcPr>
            <w:tcW w:w="1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55478" w:rsidRDefault="00155478" w:rsidP="00C30BD1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</w:tr>
      <w:tr w:rsidR="00155478" w:rsidTr="00C30BD1">
        <w:tc>
          <w:tcPr>
            <w:tcW w:w="972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478" w:rsidRDefault="00155478" w:rsidP="00C30BD1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Distribuţia fondului de timp: </w:t>
            </w:r>
          </w:p>
        </w:tc>
        <w:tc>
          <w:tcPr>
            <w:tcW w:w="1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478" w:rsidRDefault="00155478" w:rsidP="00C30BD1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ore</w:t>
            </w:r>
          </w:p>
        </w:tc>
      </w:tr>
      <w:tr w:rsidR="00155478" w:rsidTr="00C30BD1">
        <w:tc>
          <w:tcPr>
            <w:tcW w:w="972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478" w:rsidRDefault="00155478" w:rsidP="00C30BD1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Studiul după manual, suport de curs, bibliografie şi notiţe</w:t>
            </w:r>
          </w:p>
        </w:tc>
        <w:tc>
          <w:tcPr>
            <w:tcW w:w="1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478" w:rsidRDefault="00155478" w:rsidP="00C30BD1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155478" w:rsidTr="00C30BD1">
        <w:tc>
          <w:tcPr>
            <w:tcW w:w="972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478" w:rsidRDefault="00155478" w:rsidP="00C30BD1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Documentare suplimentară în bibliotecă, pe platformele electronice de specialitate şi pe teren</w:t>
            </w:r>
          </w:p>
        </w:tc>
        <w:tc>
          <w:tcPr>
            <w:tcW w:w="1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478" w:rsidRDefault="00155478" w:rsidP="00C30BD1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  <w:tr w:rsidR="00155478" w:rsidTr="00C30BD1">
        <w:tc>
          <w:tcPr>
            <w:tcW w:w="972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478" w:rsidRDefault="00155478" w:rsidP="00C30BD1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Pregătire seminarii/laboratoare, teme, referate, portofolii şi eseuri</w:t>
            </w:r>
          </w:p>
        </w:tc>
        <w:tc>
          <w:tcPr>
            <w:tcW w:w="1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478" w:rsidRDefault="00155478" w:rsidP="00C30BD1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</w:tr>
      <w:tr w:rsidR="00155478" w:rsidTr="00C30BD1">
        <w:tc>
          <w:tcPr>
            <w:tcW w:w="972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478" w:rsidRDefault="00155478" w:rsidP="00C30BD1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Tutoriat</w:t>
            </w:r>
          </w:p>
        </w:tc>
        <w:tc>
          <w:tcPr>
            <w:tcW w:w="1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478" w:rsidRDefault="00155478" w:rsidP="00C30BD1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155478" w:rsidTr="00C30BD1">
        <w:tc>
          <w:tcPr>
            <w:tcW w:w="972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478" w:rsidRDefault="00155478" w:rsidP="00C30BD1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Examinări </w:t>
            </w:r>
          </w:p>
        </w:tc>
        <w:tc>
          <w:tcPr>
            <w:tcW w:w="1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478" w:rsidRDefault="00155478" w:rsidP="00C30BD1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55478" w:rsidTr="00C30BD1">
        <w:tc>
          <w:tcPr>
            <w:tcW w:w="972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478" w:rsidRDefault="00155478" w:rsidP="00C30BD1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Alte activităţi: ..................</w:t>
            </w:r>
          </w:p>
        </w:tc>
        <w:tc>
          <w:tcPr>
            <w:tcW w:w="1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478" w:rsidRDefault="00155478" w:rsidP="00C30BD1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55478" w:rsidTr="00C30BD1">
        <w:tblPrEx>
          <w:tblCellMar>
            <w:left w:w="0" w:type="dxa"/>
            <w:right w:w="0" w:type="dxa"/>
          </w:tblCellMar>
        </w:tblPrEx>
        <w:trPr>
          <w:gridAfter w:val="1"/>
          <w:wAfter w:w="197" w:type="dxa"/>
        </w:trPr>
        <w:tc>
          <w:tcPr>
            <w:tcW w:w="3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55478" w:rsidRDefault="00155478" w:rsidP="00C30BD1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3.7 Total ore studiu individual</w:t>
            </w:r>
          </w:p>
        </w:tc>
        <w:tc>
          <w:tcPr>
            <w:tcW w:w="55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55478" w:rsidRDefault="00155478" w:rsidP="00C30BD1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154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155478" w:rsidRDefault="00155478" w:rsidP="00C30BD1">
            <w:pPr>
              <w:snapToGrid w:val="0"/>
            </w:pPr>
          </w:p>
        </w:tc>
      </w:tr>
      <w:tr w:rsidR="00155478" w:rsidTr="00C30BD1">
        <w:tblPrEx>
          <w:tblCellMar>
            <w:left w:w="0" w:type="dxa"/>
            <w:right w:w="0" w:type="dxa"/>
          </w:tblCellMar>
        </w:tblPrEx>
        <w:trPr>
          <w:gridAfter w:val="1"/>
          <w:wAfter w:w="197" w:type="dxa"/>
        </w:trPr>
        <w:tc>
          <w:tcPr>
            <w:tcW w:w="3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55478" w:rsidRDefault="00155478" w:rsidP="00C30BD1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3.8 Total ore pe semestru</w:t>
            </w:r>
          </w:p>
        </w:tc>
        <w:tc>
          <w:tcPr>
            <w:tcW w:w="55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55478" w:rsidRDefault="00155478" w:rsidP="00C30BD1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4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155478" w:rsidRDefault="00155478" w:rsidP="00C30BD1">
            <w:pPr>
              <w:snapToGrid w:val="0"/>
            </w:pPr>
          </w:p>
        </w:tc>
      </w:tr>
      <w:tr w:rsidR="00155478" w:rsidTr="00C30BD1">
        <w:tblPrEx>
          <w:tblCellMar>
            <w:left w:w="0" w:type="dxa"/>
            <w:right w:w="0" w:type="dxa"/>
          </w:tblCellMar>
        </w:tblPrEx>
        <w:trPr>
          <w:gridAfter w:val="1"/>
          <w:wAfter w:w="197" w:type="dxa"/>
        </w:trPr>
        <w:tc>
          <w:tcPr>
            <w:tcW w:w="3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55478" w:rsidRDefault="00155478" w:rsidP="00C30BD1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3.9 Numărul de credite</w:t>
            </w:r>
          </w:p>
        </w:tc>
        <w:tc>
          <w:tcPr>
            <w:tcW w:w="55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55478" w:rsidRDefault="00155478" w:rsidP="00C30BD1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4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155478" w:rsidRDefault="00155478" w:rsidP="00C30BD1">
            <w:pPr>
              <w:snapToGrid w:val="0"/>
            </w:pPr>
          </w:p>
        </w:tc>
      </w:tr>
    </w:tbl>
    <w:p w:rsidR="00496F93" w:rsidRDefault="00496F93">
      <w:pPr>
        <w:spacing w:line="240" w:lineRule="auto"/>
        <w:rPr>
          <w:rFonts w:ascii="Times New Roman" w:hAnsi="Times New Roman"/>
          <w:sz w:val="24"/>
          <w:szCs w:val="24"/>
          <w:lang w:val="hu-HU"/>
        </w:rPr>
      </w:pPr>
    </w:p>
    <w:p w:rsidR="00496F93" w:rsidRDefault="00A2218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hu-HU"/>
        </w:rPr>
        <w:t xml:space="preserve">4. </w:t>
      </w:r>
      <w:r w:rsidR="00155478">
        <w:rPr>
          <w:rFonts w:ascii="Times New Roman" w:hAnsi="Times New Roman"/>
          <w:b/>
          <w:sz w:val="24"/>
          <w:szCs w:val="24"/>
        </w:rPr>
        <w:t xml:space="preserve">Precondiţii </w:t>
      </w:r>
      <w:r w:rsidR="00155478">
        <w:rPr>
          <w:rFonts w:ascii="Times New Roman" w:hAnsi="Times New Roman"/>
          <w:sz w:val="24"/>
          <w:szCs w:val="24"/>
        </w:rPr>
        <w:t>(acolo unde este cazul)</w:t>
      </w:r>
    </w:p>
    <w:tbl>
      <w:tblPr>
        <w:tblW w:w="1069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988"/>
        <w:gridCol w:w="7704"/>
      </w:tblGrid>
      <w:tr w:rsidR="00155478" w:rsidTr="00C30BD1"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478" w:rsidRDefault="00155478" w:rsidP="00C30BD1">
            <w:pPr>
              <w:numPr>
                <w:ilvl w:val="1"/>
                <w:numId w:val="9"/>
              </w:num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>De curriculum</w:t>
            </w:r>
          </w:p>
        </w:tc>
        <w:tc>
          <w:tcPr>
            <w:tcW w:w="7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478" w:rsidRDefault="00155478" w:rsidP="00C30BD1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Cunoașterea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curiculumui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școlar</w:t>
            </w:r>
            <w:proofErr w:type="spellEnd"/>
          </w:p>
        </w:tc>
      </w:tr>
      <w:tr w:rsidR="00155478" w:rsidTr="00C30BD1"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478" w:rsidRDefault="00155478" w:rsidP="00C30BD1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4.2 De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competențe</w:t>
            </w:r>
            <w:proofErr w:type="spellEnd"/>
          </w:p>
        </w:tc>
        <w:tc>
          <w:tcPr>
            <w:tcW w:w="7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478" w:rsidRDefault="00155478" w:rsidP="00C30BD1">
            <w:pPr>
              <w:snapToGrid w:val="0"/>
              <w:spacing w:after="0" w:line="240" w:lineRule="auto"/>
              <w:ind w:left="641"/>
              <w:rPr>
                <w:rFonts w:ascii="Times New Roman" w:hAnsi="Times New Roman"/>
                <w:sz w:val="24"/>
                <w:szCs w:val="24"/>
                <w:lang w:val="hu-H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Studenții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hu-HU"/>
              </w:rPr>
              <w:t>:</w:t>
            </w:r>
          </w:p>
          <w:p w:rsidR="00155478" w:rsidRDefault="00155478" w:rsidP="00C30BD1">
            <w:pPr>
              <w:snapToGrid w:val="0"/>
              <w:spacing w:after="0" w:line="240" w:lineRule="auto"/>
              <w:ind w:left="641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  <w:p w:rsidR="00155478" w:rsidRPr="00132933" w:rsidRDefault="00155478" w:rsidP="00C30BD1">
            <w:pPr>
              <w:pStyle w:val="Listaszerbekezds"/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u-HU"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să cunoască caracteristicile</w:t>
            </w:r>
            <w:r w:rsidRPr="00264969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de vârstă ale elevilor</w:t>
            </w:r>
          </w:p>
          <w:p w:rsidR="00155478" w:rsidRPr="00132933" w:rsidRDefault="00155478" w:rsidP="00C30BD1">
            <w:pPr>
              <w:pStyle w:val="Listaszerbekezds"/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u-HU" w:eastAsia="hu-HU"/>
              </w:rPr>
            </w:pPr>
            <w:r w:rsidRPr="00132933">
              <w:rPr>
                <w:rFonts w:ascii="Times New Roman" w:hAnsi="Times New Roman" w:cs="Times New Roman"/>
                <w:sz w:val="24"/>
                <w:szCs w:val="24"/>
              </w:rPr>
              <w:t>să poată colabora cu mentorul și elevii școlii</w:t>
            </w:r>
          </w:p>
          <w:p w:rsidR="00155478" w:rsidRDefault="00155478" w:rsidP="00C30B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  <w:p w:rsidR="00155478" w:rsidRDefault="00155478" w:rsidP="00C30BD1">
            <w:pPr>
              <w:spacing w:after="0" w:line="240" w:lineRule="auto"/>
              <w:ind w:left="641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</w:tr>
    </w:tbl>
    <w:p w:rsidR="00155478" w:rsidRDefault="00155478">
      <w:pPr>
        <w:spacing w:after="0" w:line="240" w:lineRule="auto"/>
        <w:rPr>
          <w:rFonts w:ascii="Times New Roman" w:hAnsi="Times New Roman"/>
          <w:sz w:val="24"/>
          <w:szCs w:val="24"/>
          <w:lang w:val="hu-HU"/>
        </w:rPr>
      </w:pPr>
    </w:p>
    <w:p w:rsidR="00155478" w:rsidRDefault="00A2218F" w:rsidP="0015547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hu-HU"/>
        </w:rPr>
        <w:t xml:space="preserve">5. </w:t>
      </w:r>
      <w:r w:rsidR="00155478">
        <w:rPr>
          <w:rFonts w:ascii="Times New Roman" w:hAnsi="Times New Roman"/>
          <w:b/>
          <w:sz w:val="24"/>
          <w:szCs w:val="24"/>
        </w:rPr>
        <w:t>Condiţii</w:t>
      </w:r>
      <w:r w:rsidR="00155478">
        <w:rPr>
          <w:rFonts w:ascii="Times New Roman" w:hAnsi="Times New Roman"/>
          <w:sz w:val="24"/>
          <w:szCs w:val="24"/>
        </w:rPr>
        <w:t xml:space="preserve"> (acolo unde este cazul)</w:t>
      </w:r>
    </w:p>
    <w:p w:rsidR="00496F93" w:rsidRDefault="00496F93">
      <w:pPr>
        <w:spacing w:after="0" w:line="240" w:lineRule="auto"/>
        <w:rPr>
          <w:rFonts w:ascii="Times New Roman" w:hAnsi="Times New Roman"/>
          <w:sz w:val="24"/>
          <w:szCs w:val="24"/>
          <w:lang w:val="hu-HU"/>
        </w:rPr>
      </w:pPr>
    </w:p>
    <w:p w:rsidR="00496F93" w:rsidRDefault="00D9364F">
      <w:pPr>
        <w:spacing w:line="240" w:lineRule="auto"/>
        <w:rPr>
          <w:rFonts w:ascii="Times New Roman" w:hAnsi="Times New Roman"/>
          <w:sz w:val="24"/>
          <w:szCs w:val="24"/>
          <w:lang w:val="hu-HU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5.65pt;margin-top:6.5pt;width:534.55pt;height:56.65pt;z-index:251657216;mso-wrap-distance-left:0;mso-position-horizontal-relative:margin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2988"/>
                    <w:gridCol w:w="7704"/>
                  </w:tblGrid>
                  <w:tr w:rsidR="00496F93">
                    <w:tc>
                      <w:tcPr>
                        <w:tcW w:w="29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496F93" w:rsidRDefault="00155478">
                        <w:pPr>
                          <w:snapToGrid w:val="0"/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val="hu-HU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5.1 De desfăşurare a cursului</w:t>
                        </w:r>
                      </w:p>
                    </w:tc>
                    <w:tc>
                      <w:tcPr>
                        <w:tcW w:w="77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496F93" w:rsidRDefault="00496F93">
                        <w:pPr>
                          <w:snapToGrid w:val="0"/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val="hu-HU"/>
                          </w:rPr>
                        </w:pPr>
                      </w:p>
                      <w:p w:rsidR="00496F93" w:rsidRDefault="00496F93">
                        <w:pPr>
                          <w:spacing w:after="0" w:line="240" w:lineRule="auto"/>
                          <w:ind w:left="641"/>
                          <w:rPr>
                            <w:rFonts w:ascii="Times New Roman" w:hAnsi="Times New Roman"/>
                            <w:sz w:val="24"/>
                            <w:szCs w:val="24"/>
                            <w:lang w:val="hu-HU"/>
                          </w:rPr>
                        </w:pPr>
                      </w:p>
                    </w:tc>
                  </w:tr>
                  <w:tr w:rsidR="00496F93">
                    <w:tc>
                      <w:tcPr>
                        <w:tcW w:w="29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496F93" w:rsidRDefault="00155478">
                        <w:pPr>
                          <w:snapToGrid w:val="0"/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val="hu-HU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5.2  De desfăşurare a seminarului/laboratorului</w:t>
                        </w:r>
                      </w:p>
                    </w:tc>
                    <w:tc>
                      <w:tcPr>
                        <w:tcW w:w="77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496F93" w:rsidRDefault="00155478">
                        <w:pPr>
                          <w:numPr>
                            <w:ilvl w:val="0"/>
                            <w:numId w:val="6"/>
                          </w:numPr>
                          <w:snapToGrid w:val="0"/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val="hu-HU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  <w:lang w:val="hu-HU"/>
                          </w:rPr>
                          <w:t>Proiector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  <w:lang w:val="hu-HU"/>
                          </w:rPr>
                          <w:t xml:space="preserve">, laptop,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  <w:lang w:val="hu-HU"/>
                          </w:rPr>
                          <w:t>tablă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  <w:lang w:val="hu-HU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  <w:lang w:val="hu-HU"/>
                          </w:rPr>
                          <w:t>cretă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  <w:lang w:val="hu-HU"/>
                          </w:rPr>
                          <w:t>/marker</w:t>
                        </w:r>
                      </w:p>
                    </w:tc>
                  </w:tr>
                </w:tbl>
                <w:p w:rsidR="00496F93" w:rsidRDefault="00A2218F">
                  <w:r>
                    <w:t xml:space="preserve"> </w:t>
                  </w:r>
                </w:p>
              </w:txbxContent>
            </v:textbox>
            <w10:wrap type="square" side="largest" anchorx="margin"/>
          </v:shape>
        </w:pict>
      </w:r>
    </w:p>
    <w:p w:rsidR="00496F93" w:rsidRPr="008A0A02" w:rsidRDefault="008A0A0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6. Competenţele specifice acumulate </w:t>
      </w:r>
    </w:p>
    <w:p w:rsidR="00496F93" w:rsidRDefault="00496F93">
      <w:pPr>
        <w:spacing w:after="0" w:line="240" w:lineRule="auto"/>
        <w:rPr>
          <w:rFonts w:ascii="Times New Roman" w:hAnsi="Times New Roman"/>
          <w:b/>
          <w:sz w:val="24"/>
          <w:szCs w:val="24"/>
          <w:lang w:val="hu-HU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008"/>
        <w:gridCol w:w="9684"/>
      </w:tblGrid>
      <w:tr w:rsidR="008A0A02" w:rsidTr="00C30BD1">
        <w:trPr>
          <w:cantSplit/>
          <w:trHeight w:val="2245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extDirection w:val="btLr"/>
            <w:vAlign w:val="center"/>
          </w:tcPr>
          <w:p w:rsidR="008A0A02" w:rsidRDefault="008A0A02" w:rsidP="00C30BD1">
            <w:pPr>
              <w:snapToGrid w:val="0"/>
              <w:spacing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Competenţe</w:t>
            </w:r>
          </w:p>
          <w:p w:rsidR="008A0A02" w:rsidRDefault="008A0A02" w:rsidP="00C30BD1">
            <w:pPr>
              <w:snapToGrid w:val="0"/>
              <w:spacing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  <w:lang w:val="hu-HU"/>
                <w:eastAsianLayout w:id="-2020437248" w:vert="1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profesionale</w:t>
            </w:r>
          </w:p>
        </w:tc>
        <w:tc>
          <w:tcPr>
            <w:tcW w:w="9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A0A02" w:rsidRPr="009A51E2" w:rsidRDefault="008A0A02" w:rsidP="00C30BD1">
            <w:pPr>
              <w:pStyle w:val="HTML-kntformzott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0A02" w:rsidRPr="009A20A4" w:rsidRDefault="008A0A02" w:rsidP="00C30BD1">
            <w:pPr>
              <w:pStyle w:val="HTML-kntformzott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A20A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Implementarea procesului de educație specială</w:t>
            </w:r>
          </w:p>
          <w:p w:rsidR="008A0A02" w:rsidRPr="009A20A4" w:rsidRDefault="008A0A02" w:rsidP="00C30BD1">
            <w:pPr>
              <w:pStyle w:val="HTML-kntformzott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0A02" w:rsidRDefault="008A0A02" w:rsidP="00C30BD1">
            <w:pPr>
              <w:pStyle w:val="HTML-kntformzott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A20A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Evaluarea activităților de învățare, a rezultatelor și a procesului de dezvoltare a elevilor</w:t>
            </w:r>
          </w:p>
          <w:p w:rsidR="008A0A02" w:rsidRPr="009A20A4" w:rsidRDefault="008A0A02" w:rsidP="00C30BD1">
            <w:pPr>
              <w:pStyle w:val="HTML-kntformzot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8A0A02" w:rsidRPr="009A51E2" w:rsidRDefault="008A0A02" w:rsidP="00C30BD1">
            <w:pPr>
              <w:pStyle w:val="HTML-kntformzott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A20A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Managementul clasei, organizarea procesului educațional și a  activităților specifice de învățare/integrare socială a grupului țintă</w:t>
            </w:r>
          </w:p>
        </w:tc>
      </w:tr>
      <w:tr w:rsidR="008A0A02" w:rsidTr="00C30BD1">
        <w:trPr>
          <w:cantSplit/>
          <w:trHeight w:val="1775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extDirection w:val="btLr"/>
          </w:tcPr>
          <w:p w:rsidR="008A0A02" w:rsidRDefault="008A0A02" w:rsidP="00C30BD1">
            <w:pPr>
              <w:snapToGrid w:val="0"/>
              <w:spacing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  <w:lang w:val="hu-HU"/>
                <w:eastAsianLayout w:id="-2020437246" w:vert="1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Competenţe transversale</w:t>
            </w:r>
          </w:p>
        </w:tc>
        <w:tc>
          <w:tcPr>
            <w:tcW w:w="9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A0A02" w:rsidRPr="009A20A4" w:rsidRDefault="008A0A02" w:rsidP="00C30BD1">
            <w:pPr>
              <w:pStyle w:val="HTML-kntformzott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0A02" w:rsidRPr="00D9364F" w:rsidRDefault="008A0A02" w:rsidP="00D9364F">
            <w:pPr>
              <w:pStyle w:val="HTML-kntformzott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A20A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Aplicarea normelor și principiilor profesionale bazate pe o alegere clară de valori, care să reflecte expertiza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 științele</w:t>
            </w:r>
            <w:r w:rsidRPr="009A20A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educaționale</w:t>
            </w:r>
          </w:p>
          <w:p w:rsidR="00D9364F" w:rsidRDefault="00D9364F" w:rsidP="00D9364F">
            <w:pPr>
              <w:numPr>
                <w:ilvl w:val="0"/>
                <w:numId w:val="12"/>
              </w:num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Transerul procedurilor specifice domeniului de cunoaştere studiat la nivelul licenţei într-o metodologie didactică relevantă pentru disciplina şcolară respectivă.</w:t>
            </w:r>
          </w:p>
          <w:p w:rsidR="00D9364F" w:rsidRDefault="00D9364F" w:rsidP="00D9364F">
            <w:pPr>
              <w:numPr>
                <w:ilvl w:val="0"/>
                <w:numId w:val="12"/>
              </w:num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Identificarea problemelor în învăţare / predare / evaluare la nivelul grupurilor de elevi şi proiectarea de soluţii pentru rezolvarea acestora.</w:t>
            </w:r>
          </w:p>
          <w:p w:rsidR="00D9364F" w:rsidRDefault="00D9364F" w:rsidP="00D9364F">
            <w:pPr>
              <w:numPr>
                <w:ilvl w:val="0"/>
                <w:numId w:val="12"/>
              </w:num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Aplicarea de proiecte de cercetare la nivelul clasei / şcolii pentru optimizarea procesului didactic şi dezvoltarea competenţelor metacognitive.</w:t>
            </w:r>
          </w:p>
          <w:p w:rsidR="00D9364F" w:rsidRDefault="00D9364F" w:rsidP="00D9364F">
            <w:pPr>
              <w:numPr>
                <w:ilvl w:val="0"/>
                <w:numId w:val="12"/>
              </w:num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Comunicarea experienţelor de cercetare / învăţare către diferiţi parteneri în cadrul comunităţii educaţionale.</w:t>
            </w:r>
          </w:p>
          <w:p w:rsidR="00D9364F" w:rsidRPr="009A20A4" w:rsidRDefault="00D9364F" w:rsidP="00D9364F">
            <w:pPr>
              <w:pStyle w:val="HTML-kntformzott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Angajarea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în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activităţi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promovare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a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unor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pactici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şi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experienţe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didactice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impact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social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şi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etic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în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perspectivă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mono-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şi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trans-disciplinară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bookmarkStart w:id="0" w:name="_GoBack"/>
            <w:bookmarkEnd w:id="0"/>
          </w:p>
          <w:p w:rsidR="008A0A02" w:rsidRDefault="008A0A02" w:rsidP="00C30BD1">
            <w:pPr>
              <w:snapToGrid w:val="0"/>
              <w:spacing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</w:tr>
    </w:tbl>
    <w:p w:rsidR="00496F93" w:rsidRDefault="00496F93">
      <w:pPr>
        <w:spacing w:line="240" w:lineRule="auto"/>
        <w:rPr>
          <w:rFonts w:ascii="Times New Roman" w:hAnsi="Times New Roman"/>
          <w:sz w:val="24"/>
          <w:szCs w:val="24"/>
          <w:lang w:val="hu-HU"/>
        </w:rPr>
      </w:pPr>
    </w:p>
    <w:p w:rsidR="00496F93" w:rsidRDefault="00D9364F">
      <w:pPr>
        <w:spacing w:after="0" w:line="240" w:lineRule="auto"/>
        <w:rPr>
          <w:rFonts w:ascii="Times New Roman" w:hAnsi="Times New Roman"/>
          <w:sz w:val="24"/>
          <w:szCs w:val="24"/>
          <w:lang w:val="hu-HU"/>
        </w:rPr>
      </w:pPr>
      <w:r>
        <w:lastRenderedPageBreak/>
        <w:pict>
          <v:shape id="_x0000_s1027" type="#_x0000_t202" style="position:absolute;margin-left:-5.65pt;margin-top:25.3pt;width:559.85pt;height:357.05pt;z-index:251658240;mso-wrap-distance-left:0;mso-position-horizontal-relative:margin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3055"/>
                    <w:gridCol w:w="7877"/>
                  </w:tblGrid>
                  <w:tr w:rsidR="008A0A02" w:rsidTr="00C30BD1">
                    <w:trPr>
                      <w:trHeight w:val="3191"/>
                    </w:trPr>
                    <w:tc>
                      <w:tcPr>
                        <w:tcW w:w="305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D9D9D9"/>
                      </w:tcPr>
                      <w:p w:rsidR="008A0A02" w:rsidRDefault="008A0A02" w:rsidP="00C30BD1">
                        <w:pPr>
                          <w:snapToGrid w:val="0"/>
                          <w:spacing w:before="240"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val="hu-HU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7.1 Obiectivul general al disciplinei</w:t>
                        </w:r>
                      </w:p>
                    </w:tc>
                    <w:tc>
                      <w:tcPr>
                        <w:tcW w:w="787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D9D9D9"/>
                      </w:tcPr>
                      <w:p w:rsidR="008A0A02" w:rsidRPr="001F1F64" w:rsidRDefault="008A0A02" w:rsidP="008A0A02">
                        <w:pPr>
                          <w:pStyle w:val="HTML-kntformzott"/>
                          <w:numPr>
                            <w:ilvl w:val="0"/>
                            <w:numId w:val="13"/>
                          </w:numPr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ro-RO"/>
                          </w:rPr>
                        </w:pPr>
                        <w:r w:rsidRPr="001F1F64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ro-RO"/>
                          </w:rPr>
                          <w:t>Utilizarea cunoștințelor profesionale, a cunoștințelor psihopedagogice și metodologice în implementarea activităților educaționale.</w:t>
                        </w:r>
                      </w:p>
                      <w:p w:rsidR="008A0A02" w:rsidRPr="001F1F64" w:rsidRDefault="008A0A02" w:rsidP="00C30BD1">
                        <w:pPr>
                          <w:pStyle w:val="HTML-kntformzott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8A0A02" w:rsidRPr="001F1F64" w:rsidRDefault="008A0A02" w:rsidP="008A0A02">
                        <w:pPr>
                          <w:pStyle w:val="HTML-kntformzott"/>
                          <w:numPr>
                            <w:ilvl w:val="0"/>
                            <w:numId w:val="13"/>
                          </w:num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F1F64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ro-RO"/>
                          </w:rPr>
                          <w:t>Aplicarea unei game largi de metode și instrumente de evaluare, aprofundare, analiză și comunicare tipice educației școlare</w:t>
                        </w:r>
                      </w:p>
                      <w:p w:rsidR="008A0A02" w:rsidRPr="001F1F64" w:rsidRDefault="008A0A02" w:rsidP="00C30BD1">
                        <w:pPr>
                          <w:spacing w:before="240" w:after="0" w:line="240" w:lineRule="auto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hu-HU"/>
                          </w:rPr>
                        </w:pPr>
                      </w:p>
                      <w:p w:rsidR="008A0A02" w:rsidRPr="001F1F64" w:rsidRDefault="008A0A02" w:rsidP="008A0A02">
                        <w:pPr>
                          <w:pStyle w:val="HTML-kntformzott"/>
                          <w:numPr>
                            <w:ilvl w:val="0"/>
                            <w:numId w:val="13"/>
                          </w:num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F1F64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ro-RO"/>
                          </w:rPr>
                          <w:t>Identificarea tipurilor de resurse educaționale adecvate diferitelor contexte specifice activității educaționale școlare.</w:t>
                        </w:r>
                      </w:p>
                      <w:p w:rsidR="008A0A02" w:rsidRDefault="008A0A02" w:rsidP="00C30BD1">
                        <w:pPr>
                          <w:spacing w:before="240" w:after="0" w:line="240" w:lineRule="auto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  <w:lang w:val="hu-HU"/>
                          </w:rPr>
                        </w:pPr>
                      </w:p>
                    </w:tc>
                  </w:tr>
                  <w:tr w:rsidR="008A0A02" w:rsidTr="00C30BD1">
                    <w:trPr>
                      <w:trHeight w:val="4116"/>
                    </w:trPr>
                    <w:tc>
                      <w:tcPr>
                        <w:tcW w:w="305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D9D9D9"/>
                      </w:tcPr>
                      <w:p w:rsidR="008A0A02" w:rsidRDefault="008A0A02" w:rsidP="00C30BD1">
                        <w:pPr>
                          <w:spacing w:before="240"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val="hu-HU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7.2 Obiectivele specifice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  <w:lang w:val="hu-HU"/>
                          </w:rPr>
                          <w:t xml:space="preserve"> </w:t>
                        </w:r>
                      </w:p>
                      <w:p w:rsidR="008A0A02" w:rsidRDefault="008A0A02" w:rsidP="00C30BD1">
                        <w:pPr>
                          <w:spacing w:before="240"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val="hu-HU"/>
                          </w:rPr>
                        </w:pPr>
                      </w:p>
                      <w:p w:rsidR="008A0A02" w:rsidRDefault="008A0A02" w:rsidP="00C30BD1">
                        <w:pPr>
                          <w:spacing w:before="240"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val="hu-HU"/>
                          </w:rPr>
                        </w:pPr>
                      </w:p>
                      <w:p w:rsidR="008A0A02" w:rsidRDefault="008A0A02" w:rsidP="00C30BD1">
                        <w:pPr>
                          <w:spacing w:before="240"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val="hu-HU"/>
                          </w:rPr>
                        </w:pPr>
                      </w:p>
                      <w:p w:rsidR="008A0A02" w:rsidRDefault="008A0A02" w:rsidP="00C30BD1">
                        <w:pPr>
                          <w:spacing w:before="240"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val="hu-HU"/>
                          </w:rPr>
                        </w:pPr>
                      </w:p>
                      <w:p w:rsidR="008A0A02" w:rsidRDefault="008A0A02" w:rsidP="00C30BD1">
                        <w:pPr>
                          <w:spacing w:before="240"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val="hu-HU"/>
                          </w:rPr>
                        </w:pPr>
                      </w:p>
                    </w:tc>
                    <w:tc>
                      <w:tcPr>
                        <w:tcW w:w="787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D9D9D9"/>
                      </w:tcPr>
                      <w:p w:rsidR="008A0A02" w:rsidRPr="001F1F64" w:rsidRDefault="008A0A02" w:rsidP="008A0A02">
                        <w:pPr>
                          <w:pStyle w:val="HTML-kntformzott"/>
                          <w:numPr>
                            <w:ilvl w:val="0"/>
                            <w:numId w:val="14"/>
                          </w:num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F1F64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ro-RO"/>
                          </w:rPr>
                          <w:t>Aplicarea deprinderilor, cunoștințelor psihopedagogice și metodologice în practică (planificarea și desfășurarea activităților de învățare)</w:t>
                        </w:r>
                      </w:p>
                      <w:p w:rsidR="008A0A02" w:rsidRPr="001F1F64" w:rsidRDefault="008A0A02" w:rsidP="00C30BD1">
                        <w:pPr>
                          <w:pStyle w:val="HTML-kntformzott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ro-RO"/>
                          </w:rPr>
                        </w:pPr>
                      </w:p>
                      <w:p w:rsidR="008A0A02" w:rsidRPr="001F1F64" w:rsidRDefault="008A0A02" w:rsidP="008A0A02">
                        <w:pPr>
                          <w:pStyle w:val="HTML-kntformzott"/>
                          <w:numPr>
                            <w:ilvl w:val="0"/>
                            <w:numId w:val="14"/>
                          </w:num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F1F64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ro-RO"/>
                          </w:rPr>
                          <w:t>Aplicarea în practică a metodelor, instrumentelor, a modelelării și tehnicilor învățate în pedagogie și metodica.</w:t>
                        </w:r>
                      </w:p>
                      <w:p w:rsidR="008A0A02" w:rsidRPr="001F1F64" w:rsidRDefault="008A0A02" w:rsidP="00C30BD1">
                        <w:pPr>
                          <w:pStyle w:val="HTML-kntformzott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8A0A02" w:rsidRPr="001F1F64" w:rsidRDefault="008A0A02" w:rsidP="008A0A02">
                        <w:pPr>
                          <w:pStyle w:val="HTML-kntformzott"/>
                          <w:numPr>
                            <w:ilvl w:val="0"/>
                            <w:numId w:val="14"/>
                          </w:numPr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ro-RO"/>
                          </w:rPr>
                        </w:pPr>
                        <w:r w:rsidRPr="001F1F64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ro-RO"/>
                          </w:rPr>
                          <w:t>Aplicarea eficientă a metodelor corecte de evaluare și a procedurilor de autoevaluare.</w:t>
                        </w:r>
                      </w:p>
                      <w:p w:rsidR="008A0A02" w:rsidRPr="001F1F64" w:rsidRDefault="008A0A02" w:rsidP="00C30BD1">
                        <w:pPr>
                          <w:pStyle w:val="HTML-kntformzott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8A0A02" w:rsidRPr="001F1F64" w:rsidRDefault="008A0A02" w:rsidP="008A0A02">
                        <w:pPr>
                          <w:pStyle w:val="HTML-kntformzott"/>
                          <w:numPr>
                            <w:ilvl w:val="0"/>
                            <w:numId w:val="14"/>
                          </w:num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F1F64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ro-RO"/>
                          </w:rPr>
                          <w:t>Cu ajutorul mentorilor evaluarea și identificarea tipurilor de resurse educaționale corespunzătoare activităților educaționale</w:t>
                        </w:r>
                      </w:p>
                      <w:p w:rsidR="008A0A02" w:rsidRDefault="008A0A02" w:rsidP="00C30BD1">
                        <w:pPr>
                          <w:spacing w:before="240" w:after="0" w:line="240" w:lineRule="auto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  <w:lang w:val="hu-HU"/>
                          </w:rPr>
                        </w:pPr>
                      </w:p>
                    </w:tc>
                  </w:tr>
                </w:tbl>
                <w:p w:rsidR="00496F93" w:rsidRDefault="00A2218F">
                  <w:r>
                    <w:t xml:space="preserve"> </w:t>
                  </w:r>
                </w:p>
              </w:txbxContent>
            </v:textbox>
            <w10:wrap type="square" side="largest" anchorx="margin"/>
          </v:shape>
        </w:pict>
      </w:r>
      <w:r w:rsidR="00A2218F">
        <w:rPr>
          <w:rFonts w:ascii="Times New Roman" w:hAnsi="Times New Roman"/>
          <w:b/>
          <w:sz w:val="24"/>
          <w:szCs w:val="24"/>
          <w:lang w:val="hu-HU"/>
        </w:rPr>
        <w:t xml:space="preserve">7. </w:t>
      </w:r>
      <w:r w:rsidR="008A0A02">
        <w:rPr>
          <w:rFonts w:ascii="Times New Roman" w:hAnsi="Times New Roman"/>
          <w:b/>
          <w:sz w:val="24"/>
          <w:szCs w:val="24"/>
        </w:rPr>
        <w:t>Obiectivele disciplinei</w:t>
      </w:r>
      <w:r w:rsidR="008A0A02">
        <w:rPr>
          <w:rFonts w:ascii="Times New Roman" w:hAnsi="Times New Roman"/>
          <w:sz w:val="24"/>
          <w:szCs w:val="24"/>
        </w:rPr>
        <w:t xml:space="preserve"> (reieşind din grila competenţelor acumulate)</w:t>
      </w:r>
    </w:p>
    <w:p w:rsidR="00496F93" w:rsidRDefault="00496F93">
      <w:pPr>
        <w:spacing w:before="240" w:line="240" w:lineRule="auto"/>
        <w:rPr>
          <w:rFonts w:ascii="Times New Roman" w:hAnsi="Times New Roman"/>
          <w:sz w:val="24"/>
          <w:szCs w:val="24"/>
          <w:lang w:val="hu-HU"/>
        </w:rPr>
      </w:pPr>
    </w:p>
    <w:p w:rsidR="00496F93" w:rsidRDefault="00496F93">
      <w:pPr>
        <w:spacing w:line="240" w:lineRule="auto"/>
        <w:rPr>
          <w:rFonts w:ascii="Times New Roman" w:hAnsi="Times New Roman"/>
          <w:sz w:val="24"/>
          <w:szCs w:val="24"/>
          <w:lang w:val="hu-HU"/>
        </w:rPr>
      </w:pPr>
    </w:p>
    <w:p w:rsidR="00496F93" w:rsidRDefault="00A2218F">
      <w:pPr>
        <w:spacing w:after="0" w:line="240" w:lineRule="auto"/>
        <w:rPr>
          <w:rFonts w:ascii="Times New Roman" w:hAnsi="Times New Roman"/>
          <w:b/>
          <w:sz w:val="24"/>
          <w:szCs w:val="24"/>
          <w:lang w:val="hu-HU"/>
        </w:rPr>
      </w:pPr>
      <w:r>
        <w:rPr>
          <w:rFonts w:ascii="Times New Roman" w:hAnsi="Times New Roman"/>
          <w:b/>
          <w:sz w:val="24"/>
          <w:szCs w:val="24"/>
          <w:lang w:val="hu-HU"/>
        </w:rPr>
        <w:t xml:space="preserve">8. </w:t>
      </w:r>
      <w:r w:rsidR="000B697A">
        <w:rPr>
          <w:rFonts w:ascii="Times New Roman" w:hAnsi="Times New Roman"/>
          <w:b/>
          <w:sz w:val="24"/>
          <w:szCs w:val="24"/>
        </w:rPr>
        <w:t>Conţinuturi</w:t>
      </w:r>
    </w:p>
    <w:p w:rsidR="00496F93" w:rsidRDefault="00496F93">
      <w:pPr>
        <w:spacing w:after="0" w:line="240" w:lineRule="auto"/>
        <w:rPr>
          <w:rFonts w:ascii="Times New Roman" w:hAnsi="Times New Roman"/>
          <w:b/>
          <w:sz w:val="24"/>
          <w:szCs w:val="24"/>
          <w:lang w:val="hu-HU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6221"/>
        <w:gridCol w:w="1685"/>
        <w:gridCol w:w="2070"/>
      </w:tblGrid>
      <w:tr w:rsidR="00496F93"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496F93" w:rsidRDefault="00A2218F" w:rsidP="000B697A">
            <w:pPr>
              <w:snapToGrid w:val="0"/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>8.1.</w:t>
            </w:r>
            <w:r w:rsidR="000B697A">
              <w:rPr>
                <w:rFonts w:ascii="Times New Roman" w:hAnsi="Times New Roman"/>
                <w:sz w:val="24"/>
                <w:szCs w:val="24"/>
                <w:lang w:val="hu-HU"/>
              </w:rPr>
              <w:t>Curs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F93" w:rsidRDefault="000B697A">
            <w:pPr>
              <w:snapToGrid w:val="0"/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Metode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didactice</w:t>
            </w:r>
            <w:proofErr w:type="spellEnd"/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F93" w:rsidRDefault="000B697A">
            <w:pPr>
              <w:snapToGrid w:val="0"/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Observații</w:t>
            </w:r>
            <w:proofErr w:type="spellEnd"/>
          </w:p>
        </w:tc>
      </w:tr>
      <w:tr w:rsidR="00496F93"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496F93" w:rsidRDefault="00A2218F" w:rsidP="000B697A">
            <w:pPr>
              <w:snapToGrid w:val="0"/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8.2. </w:t>
            </w:r>
            <w:proofErr w:type="spellStart"/>
            <w:r w:rsidR="000B697A">
              <w:rPr>
                <w:rFonts w:ascii="Times New Roman" w:hAnsi="Times New Roman"/>
                <w:sz w:val="24"/>
                <w:szCs w:val="24"/>
                <w:lang w:val="hu-HU"/>
              </w:rPr>
              <w:t>Seminar</w:t>
            </w:r>
            <w:proofErr w:type="spellEnd"/>
            <w:r w:rsidR="000B697A">
              <w:rPr>
                <w:rFonts w:ascii="Times New Roman" w:hAnsi="Times New Roman"/>
                <w:sz w:val="24"/>
                <w:szCs w:val="24"/>
                <w:lang w:val="hu-HU"/>
              </w:rPr>
              <w:t>/</w:t>
            </w:r>
            <w:proofErr w:type="spellStart"/>
            <w:r w:rsidR="000B697A">
              <w:rPr>
                <w:rFonts w:ascii="Times New Roman" w:hAnsi="Times New Roman"/>
                <w:sz w:val="24"/>
                <w:szCs w:val="24"/>
                <w:lang w:val="hu-HU"/>
              </w:rPr>
              <w:t>Laborator</w:t>
            </w:r>
            <w:proofErr w:type="spellEnd"/>
            <w:r w:rsidR="000B697A">
              <w:rPr>
                <w:rFonts w:ascii="Times New Roman" w:hAnsi="Times New Roman"/>
                <w:sz w:val="24"/>
                <w:szCs w:val="24"/>
                <w:lang w:val="hu-HU"/>
              </w:rPr>
              <w:t>/</w:t>
            </w:r>
            <w:proofErr w:type="spellStart"/>
            <w:r w:rsidR="000B697A">
              <w:rPr>
                <w:rFonts w:ascii="Times New Roman" w:hAnsi="Times New Roman"/>
                <w:sz w:val="24"/>
                <w:szCs w:val="24"/>
                <w:lang w:val="hu-HU"/>
              </w:rPr>
              <w:t>Practică</w:t>
            </w:r>
            <w:proofErr w:type="spellEnd"/>
            <w:r w:rsidR="000B697A">
              <w:rPr>
                <w:rFonts w:ascii="Times New Roman" w:hAnsi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="000B697A">
              <w:rPr>
                <w:rFonts w:ascii="Times New Roman" w:hAnsi="Times New Roman"/>
                <w:sz w:val="24"/>
                <w:szCs w:val="24"/>
                <w:lang w:val="hu-HU"/>
              </w:rPr>
              <w:t>pedagogică</w:t>
            </w:r>
            <w:proofErr w:type="spellEnd"/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F93" w:rsidRDefault="00496F93">
            <w:pPr>
              <w:snapToGrid w:val="0"/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F93" w:rsidRDefault="00496F93">
            <w:pPr>
              <w:snapToGrid w:val="0"/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</w:tr>
      <w:tr w:rsidR="00496F93"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496F93" w:rsidRPr="000B697A" w:rsidRDefault="000B697A" w:rsidP="000B697A">
            <w:pPr>
              <w:pStyle w:val="HTML-kntformzott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Introducere. Activitatăți organizatorice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697A" w:rsidRPr="009B38A5" w:rsidRDefault="000B697A" w:rsidP="000B697A">
            <w:pPr>
              <w:pStyle w:val="HTML-kntformzott"/>
              <w:rPr>
                <w:rFonts w:ascii="Times New Roman" w:hAnsi="Times New Roman" w:cs="Times New Roman"/>
                <w:sz w:val="24"/>
                <w:szCs w:val="24"/>
              </w:rPr>
            </w:pPr>
            <w:r w:rsidRPr="009B38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conversație, elaborarea planurilor individuale și de grup, stabilirea regulilor</w:t>
            </w:r>
          </w:p>
          <w:p w:rsidR="00496F93" w:rsidRDefault="00496F93">
            <w:pPr>
              <w:snapToGrid w:val="0"/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F93" w:rsidRDefault="00496F93">
            <w:pPr>
              <w:snapToGrid w:val="0"/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</w:tr>
      <w:tr w:rsidR="00496F93"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722072" w:rsidRPr="000B697A" w:rsidRDefault="000B697A" w:rsidP="000B697A">
            <w:pPr>
              <w:pStyle w:val="Listaszerbekezds"/>
              <w:numPr>
                <w:ilvl w:val="0"/>
                <w:numId w:val="15"/>
              </w:num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 observativă în clasele 11-12. Analiza și evaluarea lecțiilor</w:t>
            </w:r>
            <w:r w:rsidRPr="00C36E62">
              <w:rPr>
                <w:rFonts w:ascii="Times New Roman" w:hAnsi="Times New Roman" w:cs="Times New Roman"/>
                <w:sz w:val="24"/>
                <w:szCs w:val="24"/>
              </w:rPr>
              <w:t>. Aspecte de observare: obiectivele și cerințe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le</w:t>
            </w:r>
            <w:r w:rsidRPr="00C36E62">
              <w:rPr>
                <w:rFonts w:ascii="Times New Roman" w:hAnsi="Times New Roman" w:cs="Times New Roman"/>
                <w:sz w:val="24"/>
                <w:szCs w:val="24"/>
              </w:rPr>
              <w:t xml:space="preserve"> lecției, nivelul implementării acestora. Analiza activităților de învățare pt formarea competențelor specifice. Corelarea competențelor specifice și a conținutului educațional selectat, varietatea metodelor și strategiilor didactice, aplicarea </w:t>
            </w:r>
            <w:r w:rsidRPr="00C36E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alternativă a diferitelor forme organizatorice (frontală, de grup, de cooperare, de pereche, individuală, individualizatâ)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697A" w:rsidRPr="009B38A5" w:rsidRDefault="000B697A" w:rsidP="000B697A">
            <w:pPr>
              <w:pStyle w:val="HTML-kntformzott"/>
              <w:rPr>
                <w:rFonts w:ascii="Times New Roman" w:hAnsi="Times New Roman" w:cs="Times New Roman"/>
                <w:sz w:val="24"/>
                <w:szCs w:val="24"/>
              </w:rPr>
            </w:pPr>
            <w:r w:rsidRPr="009B38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conversație, analiză, discuție</w:t>
            </w:r>
          </w:p>
          <w:p w:rsidR="00722072" w:rsidRDefault="00722072" w:rsidP="0072207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  <w:tc>
          <w:tcPr>
            <w:tcW w:w="20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10B3" w:rsidRDefault="00D910B3" w:rsidP="00D910B3">
            <w:pPr>
              <w:snapToGrid w:val="0"/>
              <w:spacing w:before="240" w:after="0" w:line="24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Tematica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cuprinde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: </w:t>
            </w:r>
          </w:p>
          <w:p w:rsidR="00D910B3" w:rsidRDefault="00D910B3" w:rsidP="00D910B3">
            <w:pPr>
              <w:snapToGrid w:val="0"/>
              <w:spacing w:before="240" w:after="0" w:line="24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observare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directă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în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clasele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mai mari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continuarea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lastRenderedPageBreak/>
              <w:t>practicii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PPS1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și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PPS2),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predarea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pe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secvențe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lecții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apoi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lecții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întregi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sub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supervizarea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mentorului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ș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 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profesorului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didactică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lecțiile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se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vor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desfășura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în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clasele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11-12. </w:t>
            </w:r>
          </w:p>
          <w:p w:rsidR="00D910B3" w:rsidRDefault="00D910B3" w:rsidP="00D910B3">
            <w:pPr>
              <w:snapToGrid w:val="0"/>
              <w:spacing w:before="240" w:after="0" w:line="24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</w:p>
          <w:p w:rsidR="00D910B3" w:rsidRPr="009B38A5" w:rsidRDefault="00D910B3" w:rsidP="00D910B3">
            <w:pPr>
              <w:snapToGrid w:val="0"/>
              <w:spacing w:before="240" w:after="0" w:line="24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Continuarea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observării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directe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a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mediului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școlar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și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clasei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elev</w:t>
            </w:r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Participare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la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activități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extracuriculare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școala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altfel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în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programe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de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excelență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sau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de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integrare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. </w:t>
            </w:r>
          </w:p>
          <w:p w:rsidR="00496F93" w:rsidRDefault="00D910B3" w:rsidP="00D910B3">
            <w:pPr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Documentele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participării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la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activități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: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planurile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de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activități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reflectările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asupra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activităților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la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care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studentul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a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participat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în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timpul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practicii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pedagogice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trebuie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incluse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în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portofoliu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. </w:t>
            </w:r>
            <w:proofErr w:type="spellStart"/>
            <w:r w:rsidR="00A2218F">
              <w:rPr>
                <w:rFonts w:ascii="Times New Roman" w:hAnsi="Times New Roman"/>
                <w:sz w:val="24"/>
                <w:szCs w:val="24"/>
                <w:lang w:val="hu-HU"/>
              </w:rPr>
              <w:t>ezi</w:t>
            </w:r>
            <w:proofErr w:type="spellEnd"/>
            <w:r w:rsidR="00A2218F">
              <w:rPr>
                <w:rFonts w:ascii="Times New Roman" w:hAnsi="Times New Roman"/>
                <w:sz w:val="24"/>
                <w:szCs w:val="24"/>
                <w:lang w:val="hu-HU"/>
              </w:rPr>
              <w:t>.</w:t>
            </w:r>
          </w:p>
        </w:tc>
      </w:tr>
      <w:tr w:rsidR="00496F93"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496F93" w:rsidRDefault="000B697A" w:rsidP="000B697A">
            <w:pPr>
              <w:numPr>
                <w:ilvl w:val="0"/>
                <w:numId w:val="15"/>
              </w:num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Practica observativă în clasele 11-12. Analiza critică și evaluarea lecțiilor</w:t>
            </w:r>
            <w:r w:rsidRPr="00C36E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697A" w:rsidRPr="009B38A5" w:rsidRDefault="000B697A" w:rsidP="000B697A">
            <w:pPr>
              <w:pStyle w:val="HTML-kntformzott"/>
              <w:rPr>
                <w:rFonts w:ascii="Times New Roman" w:hAnsi="Times New Roman" w:cs="Times New Roman"/>
                <w:sz w:val="24"/>
                <w:szCs w:val="24"/>
              </w:rPr>
            </w:pPr>
            <w:r w:rsidRPr="009B38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conversație, analiză, discuție</w:t>
            </w:r>
          </w:p>
          <w:p w:rsidR="00496F93" w:rsidRDefault="00496F9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  <w:p w:rsidR="00722072" w:rsidRDefault="0072207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  <w:tc>
          <w:tcPr>
            <w:tcW w:w="20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F93" w:rsidRDefault="00496F93">
            <w:pPr>
              <w:snapToGrid w:val="0"/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</w:tr>
      <w:tr w:rsidR="00496F93"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496F93" w:rsidRDefault="000B697A" w:rsidP="000B697A">
            <w:pPr>
              <w:numPr>
                <w:ilvl w:val="0"/>
                <w:numId w:val="15"/>
              </w:num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 observativă în clasele 11-12. Analiza critică și evaluarea lecțiilor</w:t>
            </w:r>
            <w:r w:rsidRPr="00C36E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697A" w:rsidRPr="009B38A5" w:rsidRDefault="000B697A" w:rsidP="000B697A">
            <w:pPr>
              <w:pStyle w:val="HTML-kntformzott"/>
              <w:rPr>
                <w:rFonts w:ascii="Times New Roman" w:hAnsi="Times New Roman" w:cs="Times New Roman"/>
                <w:sz w:val="24"/>
                <w:szCs w:val="24"/>
              </w:rPr>
            </w:pPr>
            <w:r w:rsidRPr="009B38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conversație, analiză, discuție</w:t>
            </w:r>
          </w:p>
          <w:p w:rsidR="00496F93" w:rsidRDefault="00496F93" w:rsidP="0072207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  <w:tc>
          <w:tcPr>
            <w:tcW w:w="20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F93" w:rsidRDefault="00496F93">
            <w:pPr>
              <w:snapToGrid w:val="0"/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</w:tr>
      <w:tr w:rsidR="00496F93"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496F93" w:rsidRDefault="000B697A" w:rsidP="000B697A">
            <w:pPr>
              <w:numPr>
                <w:ilvl w:val="0"/>
                <w:numId w:val="15"/>
              </w:num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Practica pedagogică  în clasele 11-12 participare activă prin susținerea unei </w:t>
            </w:r>
            <w:r w:rsidR="00350772">
              <w:rPr>
                <w:rFonts w:ascii="Times New Roman" w:hAnsi="Times New Roman"/>
                <w:sz w:val="24"/>
                <w:szCs w:val="24"/>
              </w:rPr>
              <w:t xml:space="preserve">lecții sau a unei </w:t>
            </w:r>
            <w:r>
              <w:rPr>
                <w:rFonts w:ascii="Times New Roman" w:hAnsi="Times New Roman"/>
                <w:sz w:val="24"/>
                <w:szCs w:val="24"/>
              </w:rPr>
              <w:t>secvențe de lecții sub monitorizare, aplicând metode tradiționale de predare. Pregătirea planului secvenței de lecții. Analiza critică și evaluarea lecțiilor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autoevaluare.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772" w:rsidRDefault="00350772" w:rsidP="00350772">
            <w:pPr>
              <w:pStyle w:val="HTML-kntformzot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planificare,</w:t>
            </w:r>
          </w:p>
          <w:p w:rsidR="00350772" w:rsidRPr="009B38A5" w:rsidRDefault="00350772" w:rsidP="00350772">
            <w:pPr>
              <w:pStyle w:val="HTML-kntformzott"/>
              <w:rPr>
                <w:rFonts w:ascii="Times New Roman" w:hAnsi="Times New Roman" w:cs="Times New Roman"/>
                <w:sz w:val="24"/>
                <w:szCs w:val="24"/>
              </w:rPr>
            </w:pPr>
            <w:r w:rsidRPr="009B38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analiză, evaluare, autoevaluare</w:t>
            </w:r>
          </w:p>
          <w:p w:rsidR="00496F93" w:rsidRDefault="00496F9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  <w:tc>
          <w:tcPr>
            <w:tcW w:w="20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F93" w:rsidRDefault="00496F93">
            <w:pPr>
              <w:snapToGrid w:val="0"/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</w:tr>
      <w:tr w:rsidR="00496F93"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496F93" w:rsidRDefault="00350772" w:rsidP="00350772">
            <w:pPr>
              <w:numPr>
                <w:ilvl w:val="0"/>
                <w:numId w:val="15"/>
              </w:num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 pedagogică  în clasele 11-12 participare activă prin susținerea unei lecții sau a unei secvențe de lecții sub monitorizare, aplicând metode cooperative de predare-învățare. Pregătirea planului de lecții. Analiza critică și evaluarea lecțiilor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autoevaluare.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772" w:rsidRDefault="00350772" w:rsidP="00350772">
            <w:pPr>
              <w:pStyle w:val="HTML-kntformzot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planificare,</w:t>
            </w:r>
          </w:p>
          <w:p w:rsidR="00350772" w:rsidRPr="009B38A5" w:rsidRDefault="00350772" w:rsidP="00350772">
            <w:pPr>
              <w:pStyle w:val="HTML-kntformzott"/>
              <w:rPr>
                <w:rFonts w:ascii="Times New Roman" w:hAnsi="Times New Roman" w:cs="Times New Roman"/>
                <w:sz w:val="24"/>
                <w:szCs w:val="24"/>
              </w:rPr>
            </w:pPr>
            <w:r w:rsidRPr="009B38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analiză, evaluare, autoevaluare</w:t>
            </w:r>
          </w:p>
          <w:p w:rsidR="00496F93" w:rsidRDefault="00496F93" w:rsidP="009D2B9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  <w:tc>
          <w:tcPr>
            <w:tcW w:w="20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F93" w:rsidRDefault="00496F93">
            <w:pPr>
              <w:snapToGrid w:val="0"/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</w:tr>
      <w:tr w:rsidR="00496F93"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496F93" w:rsidRDefault="00350772" w:rsidP="00350772">
            <w:pPr>
              <w:numPr>
                <w:ilvl w:val="0"/>
                <w:numId w:val="15"/>
              </w:num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 pedagogică  de predare, prin susținerea unei lecții sub monitorizare, aplicând metoda experimentului. Pregătirea experimentului, întocmirea planului de lecții, a fișei experimentului. Analiza critică și evaluarea lecțiilor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autoevaluare.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772" w:rsidRDefault="00350772" w:rsidP="00350772">
            <w:pPr>
              <w:pStyle w:val="HTML-kntformzot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planificare,</w:t>
            </w:r>
          </w:p>
          <w:p w:rsidR="00350772" w:rsidRPr="009B38A5" w:rsidRDefault="00350772" w:rsidP="00350772">
            <w:pPr>
              <w:pStyle w:val="HTML-kntformzott"/>
              <w:rPr>
                <w:rFonts w:ascii="Times New Roman" w:hAnsi="Times New Roman" w:cs="Times New Roman"/>
                <w:sz w:val="24"/>
                <w:szCs w:val="24"/>
              </w:rPr>
            </w:pPr>
            <w:r w:rsidRPr="009B38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analiză, evaluare, autoevaluare</w:t>
            </w:r>
          </w:p>
          <w:p w:rsidR="00496F93" w:rsidRDefault="00496F9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  <w:tc>
          <w:tcPr>
            <w:tcW w:w="20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F93" w:rsidRDefault="00496F93">
            <w:pPr>
              <w:snapToGrid w:val="0"/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</w:tr>
      <w:tr w:rsidR="00496F93"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496F93" w:rsidRDefault="00350772" w:rsidP="00350772">
            <w:pPr>
              <w:numPr>
                <w:ilvl w:val="0"/>
                <w:numId w:val="15"/>
              </w:num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 de predare în clasele 11-12.  Rezolvare de probleme sub monitorizare, în cadrul unei lecții de recapitulare și sistematizare a cunoștințelor. Pregătirea planului de lecție, rezolvarea metodică a problemelor, algoritmizare. Analiza critică și evaluarea lecțiilor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autoevaluare.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772" w:rsidRDefault="00350772" w:rsidP="00350772">
            <w:pPr>
              <w:pStyle w:val="HTML-kntformzot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planificare,</w:t>
            </w:r>
          </w:p>
          <w:p w:rsidR="005224D9" w:rsidRDefault="00350772" w:rsidP="0035077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  <w:r w:rsidRPr="009B38A5">
              <w:rPr>
                <w:rFonts w:ascii="Times New Roman" w:hAnsi="Times New Roman" w:cs="Times New Roman"/>
                <w:sz w:val="24"/>
                <w:szCs w:val="24"/>
              </w:rPr>
              <w:t>analiză, evaluare, autoevaluare</w:t>
            </w:r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 </w:t>
            </w:r>
          </w:p>
        </w:tc>
        <w:tc>
          <w:tcPr>
            <w:tcW w:w="20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F93" w:rsidRDefault="00496F93">
            <w:pPr>
              <w:snapToGrid w:val="0"/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</w:tr>
      <w:tr w:rsidR="00496F93"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496F93" w:rsidRDefault="00350772" w:rsidP="00350772">
            <w:pPr>
              <w:numPr>
                <w:ilvl w:val="0"/>
                <w:numId w:val="15"/>
              </w:num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Participare activă la cerc de chimie. Activitate extracuriculară. 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772" w:rsidRDefault="00350772" w:rsidP="00350772">
            <w:pPr>
              <w:pStyle w:val="HTML-kntformzot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planificare,</w:t>
            </w:r>
          </w:p>
          <w:p w:rsidR="00350772" w:rsidRDefault="00350772" w:rsidP="0035077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38A5">
              <w:rPr>
                <w:rFonts w:ascii="Times New Roman" w:hAnsi="Times New Roman" w:cs="Times New Roman"/>
                <w:sz w:val="24"/>
                <w:szCs w:val="24"/>
              </w:rPr>
              <w:t>analiză, evaluare, autoevaluare</w:t>
            </w:r>
          </w:p>
          <w:p w:rsidR="005224D9" w:rsidRDefault="00350772" w:rsidP="0035077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 </w:t>
            </w:r>
          </w:p>
        </w:tc>
        <w:tc>
          <w:tcPr>
            <w:tcW w:w="20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F93" w:rsidRDefault="00496F93">
            <w:pPr>
              <w:snapToGrid w:val="0"/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</w:tr>
      <w:tr w:rsidR="00496F93"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496F93" w:rsidRDefault="00350772" w:rsidP="00350772">
            <w:pPr>
              <w:numPr>
                <w:ilvl w:val="0"/>
                <w:numId w:val="15"/>
              </w:num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Participare activă la pregătire pt. bacalaureat. Practică observativă și de predare. Rezolvare de probleme, recapitulări.  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772" w:rsidRDefault="00350772" w:rsidP="00350772">
            <w:pPr>
              <w:pStyle w:val="HTML-kntformzot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planificare,</w:t>
            </w:r>
          </w:p>
          <w:p w:rsidR="00496F93" w:rsidRDefault="00350772" w:rsidP="0035077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38A5">
              <w:rPr>
                <w:rFonts w:ascii="Times New Roman" w:hAnsi="Times New Roman" w:cs="Times New Roman"/>
                <w:sz w:val="24"/>
                <w:szCs w:val="24"/>
              </w:rPr>
              <w:t>analiză, evaluare, autoevaluare</w:t>
            </w:r>
          </w:p>
          <w:p w:rsidR="00350772" w:rsidRDefault="00350772" w:rsidP="0035077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  <w:tc>
          <w:tcPr>
            <w:tcW w:w="20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F93" w:rsidRDefault="00496F93">
            <w:pPr>
              <w:snapToGrid w:val="0"/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</w:tr>
      <w:tr w:rsidR="00496F93"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496F93" w:rsidRDefault="008F162C" w:rsidP="008F162C">
            <w:pPr>
              <w:numPr>
                <w:ilvl w:val="0"/>
                <w:numId w:val="15"/>
              </w:num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Educația</w:t>
            </w:r>
            <w:r w:rsidR="00AF6CEB">
              <w:rPr>
                <w:rFonts w:ascii="Times New Roman" w:hAnsi="Times New Roman"/>
                <w:sz w:val="24"/>
                <w:szCs w:val="24"/>
              </w:rPr>
              <w:t xml:space="preserve"> diferentiată. </w:t>
            </w:r>
            <w:r>
              <w:rPr>
                <w:rFonts w:ascii="Times New Roman" w:hAnsi="Times New Roman"/>
                <w:sz w:val="24"/>
                <w:szCs w:val="24"/>
              </w:rPr>
              <w:t>Practică observativă pentru instruire diferențiată.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2A97" w:rsidRDefault="008F162C" w:rsidP="0035077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analiză, evaluare</w:t>
            </w:r>
          </w:p>
          <w:p w:rsidR="00350772" w:rsidRDefault="00350772" w:rsidP="0035077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  <w:tc>
          <w:tcPr>
            <w:tcW w:w="20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F93" w:rsidRDefault="00496F93">
            <w:pPr>
              <w:snapToGrid w:val="0"/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</w:tr>
      <w:tr w:rsidR="00496F93"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496F93" w:rsidRDefault="008F162C" w:rsidP="008F162C">
            <w:pPr>
              <w:numPr>
                <w:ilvl w:val="0"/>
                <w:numId w:val="15"/>
              </w:num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Programe de excelență. Pregătire pt concursuri. Practică observativă și de predare.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62C" w:rsidRDefault="008F162C" w:rsidP="008F162C">
            <w:pPr>
              <w:pStyle w:val="HTML-kntformzot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planificare,</w:t>
            </w:r>
          </w:p>
          <w:p w:rsidR="008F162C" w:rsidRDefault="008F162C" w:rsidP="008F162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38A5">
              <w:rPr>
                <w:rFonts w:ascii="Times New Roman" w:hAnsi="Times New Roman" w:cs="Times New Roman"/>
                <w:sz w:val="24"/>
                <w:szCs w:val="24"/>
              </w:rPr>
              <w:t>analiză, evaluare, autoevaluare</w:t>
            </w:r>
          </w:p>
          <w:p w:rsidR="00496F93" w:rsidRDefault="00496F93" w:rsidP="0031589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  <w:tc>
          <w:tcPr>
            <w:tcW w:w="20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F93" w:rsidRDefault="00496F93">
            <w:pPr>
              <w:snapToGrid w:val="0"/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</w:tr>
      <w:tr w:rsidR="00496F93"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496F93" w:rsidRDefault="008F162C" w:rsidP="000B697A">
            <w:pPr>
              <w:numPr>
                <w:ilvl w:val="0"/>
                <w:numId w:val="15"/>
              </w:numPr>
              <w:snapToGrid w:val="0"/>
              <w:spacing w:before="2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Pregătire pt admitere. Rezolvare probleme, recapitulări, fișe de lucru. Practică sub îndrumarea mentorului.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F93" w:rsidRDefault="008F162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  <w:r w:rsidRPr="009B38A5">
              <w:rPr>
                <w:rFonts w:ascii="Times New Roman" w:hAnsi="Times New Roman" w:cs="Times New Roman"/>
                <w:sz w:val="24"/>
                <w:szCs w:val="24"/>
              </w:rPr>
              <w:t>planificare, implementare, analiză, evaluare, autoevaluare</w:t>
            </w:r>
          </w:p>
        </w:tc>
        <w:tc>
          <w:tcPr>
            <w:tcW w:w="20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F93" w:rsidRDefault="00496F93">
            <w:pPr>
              <w:snapToGrid w:val="0"/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</w:tr>
      <w:tr w:rsidR="00496F93"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496F93" w:rsidRDefault="008F162C" w:rsidP="000B697A">
            <w:pPr>
              <w:numPr>
                <w:ilvl w:val="0"/>
                <w:numId w:val="15"/>
              </w:numPr>
              <w:snapToGrid w:val="0"/>
              <w:spacing w:before="240" w:after="0" w:line="240" w:lineRule="auto"/>
              <w:rPr>
                <w:rFonts w:ascii="Times New Roman" w:eastAsia="Malgun Gothic" w:hAnsi="Times New Roman"/>
                <w:sz w:val="24"/>
                <w:szCs w:val="24"/>
                <w:lang w:val="hu-HU"/>
              </w:rPr>
            </w:pPr>
            <w:r w:rsidRPr="009B38A5">
              <w:rPr>
                <w:rFonts w:ascii="Times New Roman" w:hAnsi="Times New Roman" w:cs="Times New Roman"/>
                <w:sz w:val="24"/>
                <w:szCs w:val="24"/>
              </w:rPr>
              <w:t>Analiza practicii, evaluarea la sfârșitul semestrului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62C" w:rsidRPr="009B38A5" w:rsidRDefault="008F162C" w:rsidP="008F162C">
            <w:pPr>
              <w:pStyle w:val="HTML-kntformzott"/>
              <w:rPr>
                <w:rFonts w:ascii="Times New Roman" w:hAnsi="Times New Roman" w:cs="Times New Roman"/>
                <w:sz w:val="24"/>
                <w:szCs w:val="24"/>
              </w:rPr>
            </w:pPr>
            <w:r w:rsidRPr="009B38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discuții, analiză de portofoliu, feedback, sugestii</w:t>
            </w:r>
          </w:p>
          <w:p w:rsidR="00496F93" w:rsidRDefault="00496F9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F93" w:rsidRDefault="00496F93">
            <w:pPr>
              <w:snapToGrid w:val="0"/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</w:tr>
      <w:tr w:rsidR="00496F93">
        <w:tc>
          <w:tcPr>
            <w:tcW w:w="9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96F93" w:rsidRDefault="008D75A4">
            <w:pPr>
              <w:tabs>
                <w:tab w:val="left" w:pos="2715"/>
              </w:tabs>
              <w:snapToGrid w:val="0"/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Bibliografie</w:t>
            </w:r>
            <w:proofErr w:type="spellEnd"/>
            <w:r w:rsidR="00A2218F">
              <w:rPr>
                <w:rFonts w:ascii="Times New Roman" w:hAnsi="Times New Roman"/>
                <w:sz w:val="24"/>
                <w:szCs w:val="24"/>
                <w:lang w:val="hu-HU"/>
              </w:rPr>
              <w:tab/>
            </w:r>
          </w:p>
          <w:p w:rsidR="00496F93" w:rsidRDefault="00496F93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  <w:p w:rsidR="003F3551" w:rsidRPr="003F3551" w:rsidRDefault="003F3551" w:rsidP="003F3551">
            <w:pPr>
              <w:pStyle w:val="Cmsor2"/>
              <w:numPr>
                <w:ilvl w:val="0"/>
                <w:numId w:val="7"/>
              </w:numPr>
              <w:spacing w:before="280" w:after="0"/>
              <w:ind w:left="714" w:hanging="3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  <w:lang w:val="hu-HU"/>
              </w:rPr>
            </w:pPr>
            <w:r w:rsidRPr="003F355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  <w:lang w:val="hu-HU"/>
              </w:rPr>
              <w:t xml:space="preserve">Szalay Luca: (2015) </w:t>
            </w:r>
            <w:proofErr w:type="gramStart"/>
            <w:r w:rsidRPr="003F3551">
              <w:rPr>
                <w:rFonts w:ascii="Times New Roman" w:hAnsi="Times New Roman" w:cs="Times New Roman"/>
                <w:b w:val="0"/>
                <w:sz w:val="24"/>
                <w:szCs w:val="24"/>
                <w:lang w:val="hu-HU"/>
              </w:rPr>
              <w:t>A</w:t>
            </w:r>
            <w:proofErr w:type="gramEnd"/>
            <w:r w:rsidRPr="003F3551">
              <w:rPr>
                <w:rFonts w:ascii="Times New Roman" w:hAnsi="Times New Roman" w:cs="Times New Roman"/>
                <w:b w:val="0"/>
                <w:sz w:val="24"/>
                <w:szCs w:val="24"/>
                <w:lang w:val="hu-HU"/>
              </w:rPr>
              <w:t xml:space="preserve"> Kémia tanítás </w:t>
            </w:r>
            <w:proofErr w:type="spellStart"/>
            <w:r w:rsidRPr="003F3551">
              <w:rPr>
                <w:rFonts w:ascii="Times New Roman" w:hAnsi="Times New Roman" w:cs="Times New Roman"/>
                <w:b w:val="0"/>
                <w:sz w:val="24"/>
                <w:szCs w:val="24"/>
                <w:lang w:val="hu-HU"/>
              </w:rPr>
              <w:t>módszertana</w:t>
            </w:r>
            <w:r w:rsidRPr="003F355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  <w:lang w:val="hu-HU"/>
              </w:rPr>
              <w:t>.ELTE</w:t>
            </w:r>
            <w:proofErr w:type="spellEnd"/>
            <w:r w:rsidRPr="003F355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  <w:lang w:val="hu-HU"/>
              </w:rPr>
              <w:t xml:space="preserve">. </w:t>
            </w:r>
            <w:hyperlink r:id="rId6" w:history="1">
              <w:r w:rsidRPr="003F3551">
                <w:rPr>
                  <w:rStyle w:val="Hiperhivatkozs"/>
                  <w:rFonts w:ascii="Times New Roman" w:hAnsi="Times New Roman" w:cs="Times New Roman"/>
                  <w:i w:val="0"/>
                  <w:sz w:val="24"/>
                  <w:szCs w:val="24"/>
                  <w:lang w:val="hu-HU"/>
                </w:rPr>
                <w:t>http://pedagoguskepzes.elte.hu/images/anyagok/i3/27_Kemiatanitas_modszertana_jegyzet</w:t>
              </w:r>
            </w:hyperlink>
            <w:r w:rsidRPr="003F355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  <w:lang w:val="hu-HU"/>
              </w:rPr>
              <w:t xml:space="preserve"> </w:t>
            </w:r>
          </w:p>
          <w:p w:rsidR="00496F93" w:rsidRPr="003F3551" w:rsidRDefault="00A2218F">
            <w:pPr>
              <w:numPr>
                <w:ilvl w:val="0"/>
                <w:numId w:val="7"/>
              </w:numPr>
              <w:autoSpaceDE w:val="0"/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proofErr w:type="spellStart"/>
            <w:r w:rsidRPr="003F355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Bodoni</w:t>
            </w:r>
            <w:proofErr w:type="spellEnd"/>
            <w:r w:rsidRPr="003F355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Á. (2012) </w:t>
            </w:r>
            <w:r w:rsidRPr="003F355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hu-HU"/>
              </w:rPr>
              <w:t xml:space="preserve">Reformpedagógia. Pedagógusi kompetenciák fejlesztése </w:t>
            </w:r>
            <w:proofErr w:type="spellStart"/>
            <w:r w:rsidRPr="003F355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hu-HU"/>
              </w:rPr>
              <w:t>altenatív</w:t>
            </w:r>
            <w:proofErr w:type="spellEnd"/>
            <w:r w:rsidRPr="003F355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hu-HU"/>
              </w:rPr>
              <w:t xml:space="preserve"> – és reformpedagógiai módszerek segítségével</w:t>
            </w:r>
            <w:r w:rsidRPr="003F355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. Ábel Kiadó, Kolozsvár</w:t>
            </w:r>
          </w:p>
          <w:p w:rsidR="00496F93" w:rsidRPr="003F3551" w:rsidRDefault="00A2218F">
            <w:pPr>
              <w:numPr>
                <w:ilvl w:val="0"/>
                <w:numId w:val="7"/>
              </w:numPr>
              <w:autoSpaceDE w:val="0"/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proofErr w:type="spellStart"/>
            <w:r w:rsidRPr="003F355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Kagan</w:t>
            </w:r>
            <w:proofErr w:type="spellEnd"/>
            <w:r w:rsidRPr="003F355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S. – </w:t>
            </w:r>
            <w:proofErr w:type="spellStart"/>
            <w:r w:rsidRPr="003F355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Kagan</w:t>
            </w:r>
            <w:proofErr w:type="spellEnd"/>
            <w:r w:rsidRPr="003F355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M. (2010) </w:t>
            </w:r>
            <w:r w:rsidRPr="003F355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hu-HU"/>
              </w:rPr>
              <w:t xml:space="preserve">Kooperatív Tanulás. </w:t>
            </w:r>
            <w:proofErr w:type="spellStart"/>
            <w:r w:rsidRPr="003F355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Ökonet</w:t>
            </w:r>
            <w:proofErr w:type="spellEnd"/>
            <w:r w:rsidRPr="003F355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Kiadó, Budapest.</w:t>
            </w:r>
          </w:p>
          <w:p w:rsidR="00496F93" w:rsidRPr="003F3551" w:rsidRDefault="00A2218F">
            <w:pPr>
              <w:pStyle w:val="Cmsor2"/>
              <w:numPr>
                <w:ilvl w:val="0"/>
                <w:numId w:val="7"/>
              </w:numPr>
              <w:spacing w:before="0" w:after="0"/>
              <w:ind w:left="714" w:hanging="357"/>
              <w:jc w:val="both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proofErr w:type="spellStart"/>
            <w:r w:rsidRPr="003F355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  <w:lang w:val="hu-HU"/>
              </w:rPr>
              <w:t>Knausz</w:t>
            </w:r>
            <w:proofErr w:type="spellEnd"/>
            <w:r w:rsidRPr="003F355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  <w:lang w:val="hu-HU"/>
              </w:rPr>
              <w:t xml:space="preserve"> Imre (2001): </w:t>
            </w:r>
            <w:r w:rsidRPr="003F3551">
              <w:rPr>
                <w:rFonts w:ascii="Times New Roman" w:hAnsi="Times New Roman" w:cs="Times New Roman"/>
                <w:b w:val="0"/>
                <w:sz w:val="24"/>
                <w:szCs w:val="24"/>
                <w:lang w:val="hu-HU"/>
              </w:rPr>
              <w:t>A tanítás mestersége.</w:t>
            </w:r>
            <w:r w:rsidRPr="003F355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  <w:lang w:val="hu-HU"/>
              </w:rPr>
              <w:t xml:space="preserve"> Egyetemi jegyzet. </w:t>
            </w:r>
            <w:hyperlink r:id="rId7" w:history="1">
              <w:r w:rsidRPr="00A215C9">
                <w:rPr>
                  <w:rStyle w:val="Hiperhivatkozs"/>
                  <w:rFonts w:ascii="Times New Roman" w:hAnsi="Times New Roman" w:cs="Times New Roman"/>
                  <w:i w:val="0"/>
                  <w:sz w:val="24"/>
                  <w:szCs w:val="24"/>
                </w:rPr>
                <w:t>www.mek.iif.hu</w:t>
              </w:r>
            </w:hyperlink>
          </w:p>
          <w:p w:rsidR="00496F93" w:rsidRPr="003F3551" w:rsidRDefault="00A2218F">
            <w:pPr>
              <w:numPr>
                <w:ilvl w:val="0"/>
                <w:numId w:val="7"/>
              </w:numPr>
              <w:autoSpaceDE w:val="0"/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proofErr w:type="spellStart"/>
            <w:r w:rsidRPr="003F355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Ginnis</w:t>
            </w:r>
            <w:proofErr w:type="spellEnd"/>
            <w:r w:rsidRPr="003F355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P. (2007) </w:t>
            </w:r>
            <w:r w:rsidRPr="003F355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hu-HU"/>
              </w:rPr>
              <w:t xml:space="preserve">Tanítási és tanulási receptkönyv. Az izgalmas és élvezetes tanulás eszközei. </w:t>
            </w:r>
            <w:r w:rsidRPr="003F355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Alexandra Kiadó, Budapest.</w:t>
            </w:r>
          </w:p>
          <w:p w:rsidR="003F3551" w:rsidRDefault="003F3551">
            <w:pPr>
              <w:numPr>
                <w:ilvl w:val="0"/>
                <w:numId w:val="7"/>
              </w:numPr>
              <w:autoSpaceDE w:val="0"/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3F355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Sanda </w:t>
            </w:r>
            <w:proofErr w:type="spellStart"/>
            <w:r w:rsidRPr="003F355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Fatu</w:t>
            </w:r>
            <w:proofErr w:type="spellEnd"/>
            <w:r w:rsidRPr="003F355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(2008) </w:t>
            </w:r>
            <w:proofErr w:type="spellStart"/>
            <w:r w:rsidRPr="003F3551">
              <w:rPr>
                <w:rFonts w:ascii="Times New Roman" w:hAnsi="Times New Roman" w:cs="Times New Roman"/>
                <w:i/>
                <w:sz w:val="24"/>
                <w:szCs w:val="24"/>
                <w:lang w:val="hu-HU"/>
              </w:rPr>
              <w:t>Didactica</w:t>
            </w:r>
            <w:proofErr w:type="spellEnd"/>
            <w:r w:rsidRPr="003F3551">
              <w:rPr>
                <w:rFonts w:ascii="Times New Roman" w:hAnsi="Times New Roman" w:cs="Times New Roman"/>
                <w:i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3F3551">
              <w:rPr>
                <w:rFonts w:ascii="Times New Roman" w:hAnsi="Times New Roman" w:cs="Times New Roman"/>
                <w:i/>
                <w:sz w:val="24"/>
                <w:szCs w:val="24"/>
                <w:lang w:val="hu-HU"/>
              </w:rPr>
              <w:t>Chimiei</w:t>
            </w:r>
            <w:proofErr w:type="spellEnd"/>
            <w:r w:rsidRPr="003F355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proofErr w:type="spellStart"/>
            <w:r w:rsidRPr="003F355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Ed</w:t>
            </w:r>
            <w:proofErr w:type="spellEnd"/>
            <w:r w:rsidRPr="003F355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. </w:t>
            </w:r>
            <w:proofErr w:type="spellStart"/>
            <w:r w:rsidRPr="003F355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Corint</w:t>
            </w:r>
            <w:proofErr w:type="spellEnd"/>
          </w:p>
          <w:p w:rsidR="004B2134" w:rsidRDefault="00D9364F">
            <w:pPr>
              <w:numPr>
                <w:ilvl w:val="0"/>
                <w:numId w:val="7"/>
              </w:numPr>
              <w:autoSpaceDE w:val="0"/>
              <w:spacing w:after="0" w:line="240" w:lineRule="auto"/>
              <w:ind w:left="714" w:hanging="357"/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</w:pPr>
            <w:hyperlink r:id="rId8" w:history="1">
              <w:r w:rsidR="004B2134" w:rsidRPr="004B2134">
                <w:rPr>
                  <w:rStyle w:val="Hiperhivatkozs"/>
                  <w:rFonts w:ascii="Times New Roman" w:hAnsi="Times New Roman" w:cs="Times New Roman"/>
                  <w:b w:val="0"/>
                  <w:sz w:val="24"/>
                  <w:szCs w:val="24"/>
                  <w:lang w:val="hu-HU"/>
                </w:rPr>
                <w:t>https://www.ebacalaureat.ro/cat/subiecte-bac-chimie-chimie/78</w:t>
              </w:r>
            </w:hyperlink>
          </w:p>
          <w:p w:rsidR="004B2134" w:rsidRPr="004B2134" w:rsidRDefault="008F162C">
            <w:pPr>
              <w:numPr>
                <w:ilvl w:val="0"/>
                <w:numId w:val="7"/>
              </w:numPr>
              <w:autoSpaceDE w:val="0"/>
              <w:spacing w:after="0" w:line="240" w:lineRule="auto"/>
              <w:ind w:left="714" w:hanging="357"/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Manuale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școlare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culegeri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probleme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fișe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lucru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probleme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bacalaureat</w:t>
            </w:r>
            <w:proofErr w:type="spellEnd"/>
          </w:p>
          <w:p w:rsidR="004B2134" w:rsidRPr="003F3551" w:rsidRDefault="004B2134" w:rsidP="004B2134">
            <w:pPr>
              <w:autoSpaceDE w:val="0"/>
              <w:spacing w:after="0" w:line="240" w:lineRule="auto"/>
              <w:ind w:left="714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</w:p>
          <w:p w:rsidR="00496F93" w:rsidRDefault="00496F93" w:rsidP="001A7770">
            <w:pPr>
              <w:autoSpaceDE w:val="0"/>
              <w:spacing w:after="0" w:line="240" w:lineRule="auto"/>
              <w:ind w:left="714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96F93" w:rsidRDefault="00496F93">
      <w:pPr>
        <w:spacing w:line="240" w:lineRule="auto"/>
        <w:rPr>
          <w:rFonts w:ascii="Times New Roman" w:hAnsi="Times New Roman"/>
          <w:sz w:val="24"/>
          <w:szCs w:val="24"/>
          <w:lang w:val="hu-HU"/>
        </w:rPr>
      </w:pPr>
    </w:p>
    <w:p w:rsidR="00496F93" w:rsidRDefault="00A2218F">
      <w:pPr>
        <w:spacing w:after="0" w:line="240" w:lineRule="auto"/>
        <w:rPr>
          <w:rFonts w:ascii="Times New Roman" w:hAnsi="Times New Roman"/>
          <w:b/>
          <w:sz w:val="24"/>
          <w:szCs w:val="24"/>
          <w:lang w:val="hu-HU"/>
        </w:rPr>
      </w:pPr>
      <w:r>
        <w:rPr>
          <w:rFonts w:ascii="Times New Roman" w:hAnsi="Times New Roman"/>
          <w:b/>
          <w:sz w:val="24"/>
          <w:szCs w:val="24"/>
          <w:lang w:val="hu-HU"/>
        </w:rPr>
        <w:t xml:space="preserve">9. </w:t>
      </w:r>
      <w:r w:rsidR="008F162C">
        <w:rPr>
          <w:rFonts w:ascii="Times New Roman" w:hAnsi="Times New Roman"/>
          <w:b/>
          <w:sz w:val="24"/>
          <w:szCs w:val="24"/>
        </w:rPr>
        <w:t>Coroborarea conţinuturilor disciplinei cu aşteptările reprezentanţilor comunităţii epistemice, asociaţiilor profesionale şi angajatori reprezentativi din domeniul aferent programului</w:t>
      </w:r>
    </w:p>
    <w:tbl>
      <w:tblPr>
        <w:tblW w:w="1069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0692"/>
      </w:tblGrid>
      <w:tr w:rsidR="00496F93" w:rsidTr="008F162C">
        <w:tc>
          <w:tcPr>
            <w:tcW w:w="10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162C" w:rsidRPr="0036263C" w:rsidRDefault="008F162C" w:rsidP="008F162C">
            <w:pPr>
              <w:pStyle w:val="HTML-kntformzott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6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Conținutul disciplinei corespunde informațiilor clasificate ca relevante de reprezentanții naționali și internaționali ai științei educație: teoria curriculumului, teoria educației, metodica predării chimiei. </w:t>
            </w:r>
          </w:p>
          <w:p w:rsidR="008F162C" w:rsidRPr="0036263C" w:rsidRDefault="008F162C" w:rsidP="008F162C">
            <w:pPr>
              <w:pStyle w:val="HTML-kntformzott"/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162C" w:rsidRPr="0036263C" w:rsidRDefault="008F162C" w:rsidP="008F162C">
            <w:pPr>
              <w:pStyle w:val="HTML-kntformzott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6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Contribuie eficient la dezvoltarea competențelor de bază și competețelor transversale necesare pentru formarea cadrelor didactice.</w:t>
            </w:r>
          </w:p>
          <w:p w:rsidR="00496F93" w:rsidRDefault="00496F93" w:rsidP="008F16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96F93" w:rsidRDefault="00496F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</w:tr>
    </w:tbl>
    <w:p w:rsidR="008F162C" w:rsidRDefault="008F162C" w:rsidP="008F162C">
      <w:pPr>
        <w:spacing w:after="0" w:line="240" w:lineRule="auto"/>
        <w:rPr>
          <w:rFonts w:ascii="Times New Roman" w:hAnsi="Times New Roman"/>
          <w:b/>
          <w:sz w:val="24"/>
          <w:szCs w:val="24"/>
          <w:lang w:val="hu-HU"/>
        </w:rPr>
      </w:pPr>
      <w:r>
        <w:rPr>
          <w:rFonts w:ascii="Times New Roman" w:hAnsi="Times New Roman"/>
          <w:b/>
          <w:sz w:val="24"/>
          <w:szCs w:val="24"/>
          <w:lang w:val="hu-HU"/>
        </w:rPr>
        <w:t xml:space="preserve">10. </w:t>
      </w:r>
      <w:proofErr w:type="spellStart"/>
      <w:r>
        <w:rPr>
          <w:rFonts w:ascii="Times New Roman" w:hAnsi="Times New Roman"/>
          <w:b/>
          <w:sz w:val="24"/>
          <w:szCs w:val="24"/>
          <w:lang w:val="hu-HU"/>
        </w:rPr>
        <w:t>Evaluare</w:t>
      </w:r>
      <w:proofErr w:type="spellEnd"/>
    </w:p>
    <w:p w:rsidR="00496F93" w:rsidRDefault="00496F93">
      <w:pPr>
        <w:spacing w:after="0" w:line="240" w:lineRule="auto"/>
        <w:rPr>
          <w:rFonts w:ascii="Times New Roman" w:hAnsi="Times New Roman"/>
          <w:b/>
          <w:sz w:val="24"/>
          <w:szCs w:val="24"/>
          <w:lang w:val="hu-HU"/>
        </w:rPr>
      </w:pPr>
    </w:p>
    <w:p w:rsidR="00496F93" w:rsidRDefault="00496F93">
      <w:pPr>
        <w:spacing w:line="240" w:lineRule="auto"/>
        <w:rPr>
          <w:rFonts w:ascii="Times New Roman" w:hAnsi="Times New Roman"/>
          <w:sz w:val="24"/>
          <w:szCs w:val="24"/>
          <w:lang w:val="hu-HU"/>
        </w:rPr>
      </w:pPr>
    </w:p>
    <w:p w:rsidR="008F162C" w:rsidRDefault="008F162C" w:rsidP="008F162C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Data completării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Semnătura titularului de curs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Semnătura titularului de seminar</w:t>
      </w:r>
    </w:p>
    <w:p w:rsidR="008F162C" w:rsidRDefault="008F162C" w:rsidP="008F162C">
      <w:pPr>
        <w:ind w:left="2832" w:hanging="212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15.07.2020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Lect. </w:t>
      </w:r>
      <w:proofErr w:type="gramStart"/>
      <w:r>
        <w:rPr>
          <w:rFonts w:ascii="Times New Roman" w:hAnsi="Times New Roman"/>
          <w:sz w:val="24"/>
          <w:szCs w:val="24"/>
        </w:rPr>
        <w:t>dr</w:t>
      </w:r>
      <w:proofErr w:type="gramEnd"/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  <w:lang w:val="hu-HU"/>
        </w:rPr>
        <w:t>Sógor</w:t>
      </w:r>
      <w:r>
        <w:rPr>
          <w:rFonts w:ascii="Times New Roman" w:hAnsi="Times New Roman"/>
          <w:sz w:val="24"/>
          <w:szCs w:val="24"/>
        </w:rPr>
        <w:t xml:space="preserve"> Csilla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Lect. dr. </w:t>
      </w:r>
      <w:r>
        <w:rPr>
          <w:rFonts w:ascii="Times New Roman" w:hAnsi="Times New Roman"/>
          <w:sz w:val="24"/>
          <w:szCs w:val="24"/>
          <w:lang w:val="hu-HU"/>
        </w:rPr>
        <w:t>Sógor</w:t>
      </w:r>
      <w:r>
        <w:rPr>
          <w:rFonts w:ascii="Times New Roman" w:hAnsi="Times New Roman"/>
          <w:sz w:val="24"/>
          <w:szCs w:val="24"/>
        </w:rPr>
        <w:t xml:space="preserve"> Csilla</w:t>
      </w:r>
      <w:r w:rsidRPr="00FE26E3">
        <w:rPr>
          <w:rFonts w:ascii="Times New Roman" w:hAnsi="Times New Roman"/>
          <w:noProof/>
          <w:sz w:val="24"/>
          <w:szCs w:val="24"/>
          <w:lang w:val="hu-HU" w:eastAsia="hu-HU"/>
        </w:rPr>
        <w:drawing>
          <wp:inline distT="0" distB="0" distL="0" distR="0">
            <wp:extent cx="1085850" cy="619125"/>
            <wp:effectExtent l="19050" t="0" r="0" b="0"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3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FE26E3">
        <w:rPr>
          <w:rFonts w:ascii="Times New Roman" w:hAnsi="Times New Roman"/>
          <w:noProof/>
          <w:sz w:val="24"/>
          <w:szCs w:val="24"/>
          <w:lang w:val="hu-HU" w:eastAsia="hu-HU"/>
        </w:rPr>
        <w:drawing>
          <wp:inline distT="0" distB="0" distL="0" distR="0">
            <wp:extent cx="1085850" cy="619125"/>
            <wp:effectExtent l="1905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3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162C" w:rsidRDefault="008F162C" w:rsidP="008F162C">
      <w:pPr>
        <w:ind w:left="6372" w:firstLine="708"/>
        <w:rPr>
          <w:rFonts w:ascii="Times New Roman" w:hAnsi="Times New Roman"/>
          <w:sz w:val="24"/>
          <w:szCs w:val="24"/>
        </w:rPr>
      </w:pPr>
    </w:p>
    <w:p w:rsidR="008F162C" w:rsidRDefault="008F162C" w:rsidP="008F162C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Data avizării în departament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Semnătura directorului de departament</w:t>
      </w:r>
    </w:p>
    <w:p w:rsidR="008F162C" w:rsidRDefault="008F162C" w:rsidP="008F162C">
      <w:pPr>
        <w:ind w:firstLine="708"/>
      </w:pPr>
      <w:r>
        <w:rPr>
          <w:rFonts w:ascii="Times New Roman" w:hAnsi="Times New Roman"/>
          <w:sz w:val="24"/>
          <w:szCs w:val="24"/>
          <w:lang w:val="en-US"/>
        </w:rPr>
        <w:t>20.07.2020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…............................</w:t>
      </w:r>
      <w:r>
        <w:rPr>
          <w:rFonts w:ascii="Times New Roman" w:hAnsi="Times New Roman"/>
          <w:sz w:val="24"/>
          <w:szCs w:val="24"/>
        </w:rPr>
        <w:tab/>
      </w:r>
    </w:p>
    <w:p w:rsidR="00A2218F" w:rsidRDefault="008F162C" w:rsidP="008F162C">
      <w:pPr>
        <w:spacing w:line="240" w:lineRule="auto"/>
        <w:ind w:firstLine="708"/>
      </w:pPr>
      <w:r>
        <w:rPr>
          <w:rFonts w:ascii="Times New Roman" w:hAnsi="Times New Roman"/>
          <w:sz w:val="24"/>
          <w:szCs w:val="24"/>
          <w:lang w:val="hu-HU"/>
        </w:rPr>
        <w:lastRenderedPageBreak/>
        <w:tab/>
      </w:r>
      <w:r>
        <w:rPr>
          <w:rFonts w:ascii="Times New Roman" w:hAnsi="Times New Roman"/>
          <w:sz w:val="24"/>
          <w:szCs w:val="24"/>
          <w:lang w:val="hu-HU"/>
        </w:rPr>
        <w:tab/>
      </w:r>
      <w:r>
        <w:rPr>
          <w:rFonts w:ascii="Times New Roman" w:hAnsi="Times New Roman"/>
          <w:sz w:val="24"/>
          <w:szCs w:val="24"/>
          <w:lang w:val="hu-HU"/>
        </w:rPr>
        <w:tab/>
      </w:r>
      <w:r>
        <w:rPr>
          <w:rFonts w:ascii="Times New Roman" w:hAnsi="Times New Roman"/>
          <w:sz w:val="24"/>
          <w:szCs w:val="24"/>
          <w:lang w:val="hu-HU"/>
        </w:rPr>
        <w:tab/>
      </w:r>
      <w:r>
        <w:rPr>
          <w:rFonts w:ascii="Times New Roman" w:hAnsi="Times New Roman"/>
          <w:sz w:val="24"/>
          <w:szCs w:val="24"/>
          <w:lang w:val="hu-HU"/>
        </w:rPr>
        <w:tab/>
        <w:t xml:space="preserve">      </w:t>
      </w:r>
      <w:r>
        <w:rPr>
          <w:rFonts w:ascii="Times New Roman" w:hAnsi="Times New Roman"/>
          <w:sz w:val="24"/>
          <w:szCs w:val="24"/>
          <w:lang w:val="hu-HU"/>
        </w:rPr>
        <w:tab/>
      </w:r>
      <w:r>
        <w:rPr>
          <w:rFonts w:ascii="Times New Roman" w:hAnsi="Times New Roman"/>
          <w:sz w:val="24"/>
          <w:szCs w:val="24"/>
          <w:lang w:val="hu-HU"/>
        </w:rPr>
        <w:tab/>
      </w:r>
      <w:r>
        <w:rPr>
          <w:rFonts w:ascii="Times New Roman" w:hAnsi="Times New Roman"/>
          <w:sz w:val="24"/>
          <w:szCs w:val="24"/>
          <w:lang w:val="hu-HU"/>
        </w:rPr>
        <w:tab/>
      </w:r>
      <w:r>
        <w:rPr>
          <w:rFonts w:ascii="Times New Roman" w:hAnsi="Times New Roman"/>
          <w:sz w:val="24"/>
          <w:szCs w:val="24"/>
          <w:lang w:val="hu-HU"/>
        </w:rPr>
        <w:tab/>
      </w:r>
      <w:r>
        <w:rPr>
          <w:rFonts w:ascii="Times New Roman" w:hAnsi="Times New Roman"/>
          <w:sz w:val="24"/>
          <w:szCs w:val="24"/>
          <w:lang w:val="hu-HU"/>
        </w:rPr>
        <w:tab/>
      </w:r>
      <w:r>
        <w:rPr>
          <w:rFonts w:ascii="Times New Roman" w:hAnsi="Times New Roman"/>
          <w:sz w:val="24"/>
          <w:szCs w:val="24"/>
          <w:lang w:val="hu-HU"/>
        </w:rPr>
        <w:tab/>
      </w:r>
      <w:r>
        <w:rPr>
          <w:rFonts w:ascii="Times New Roman" w:hAnsi="Times New Roman"/>
          <w:sz w:val="24"/>
          <w:szCs w:val="24"/>
          <w:lang w:val="hu-HU"/>
        </w:rPr>
        <w:tab/>
      </w:r>
    </w:p>
    <w:sectPr w:rsidR="00A2218F" w:rsidSect="00496F9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1361" w:hanging="360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>
    <w:nsid w:val="00000005"/>
    <w:multiLevelType w:val="singleLevel"/>
    <w:tmpl w:val="00000005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5">
    <w:nsid w:val="00000006"/>
    <w:multiLevelType w:val="singleLevel"/>
    <w:tmpl w:val="00000006"/>
    <w:name w:val="WW8Num18"/>
    <w:lvl w:ilvl="0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singleLevel"/>
    <w:tmpl w:val="00000008"/>
    <w:name w:val="WW8Num26"/>
    <w:lvl w:ilvl="0">
      <w:start w:val="1"/>
      <w:numFmt w:val="bullet"/>
      <w:lvlText w:val=""/>
      <w:lvlJc w:val="left"/>
      <w:pPr>
        <w:tabs>
          <w:tab w:val="num" w:pos="0"/>
        </w:tabs>
        <w:ind w:left="1361" w:hanging="360"/>
      </w:pPr>
      <w:rPr>
        <w:rFonts w:ascii="Symbol" w:hAnsi="Symbol"/>
      </w:rPr>
    </w:lvl>
  </w:abstractNum>
  <w:abstractNum w:abstractNumId="8">
    <w:nsid w:val="00000009"/>
    <w:multiLevelType w:val="multilevel"/>
    <w:tmpl w:val="00000009"/>
    <w:name w:val="WW8Num29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9">
    <w:nsid w:val="016D693C"/>
    <w:multiLevelType w:val="hybridMultilevel"/>
    <w:tmpl w:val="D20E24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4B41A44"/>
    <w:multiLevelType w:val="hybridMultilevel"/>
    <w:tmpl w:val="C9BA57A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91A6DB3"/>
    <w:multiLevelType w:val="hybridMultilevel"/>
    <w:tmpl w:val="8F6EFC3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C8911EE"/>
    <w:multiLevelType w:val="hybridMultilevel"/>
    <w:tmpl w:val="1B28396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142416F"/>
    <w:multiLevelType w:val="hybridMultilevel"/>
    <w:tmpl w:val="E63AEDD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4F43D9"/>
    <w:multiLevelType w:val="hybridMultilevel"/>
    <w:tmpl w:val="5E5C716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8DA5214"/>
    <w:multiLevelType w:val="hybridMultilevel"/>
    <w:tmpl w:val="2C7051E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67263B"/>
    <w:multiLevelType w:val="hybridMultilevel"/>
    <w:tmpl w:val="27F2BD4E"/>
    <w:lvl w:ilvl="0" w:tplc="626E9FDA">
      <w:start w:val="1"/>
      <w:numFmt w:val="bullet"/>
      <w:lvlText w:val=""/>
      <w:lvlJc w:val="left"/>
      <w:pPr>
        <w:tabs>
          <w:tab w:val="num" w:pos="537"/>
        </w:tabs>
        <w:ind w:left="53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5"/>
  </w:num>
  <w:num w:numId="11">
    <w:abstractNumId w:val="10"/>
  </w:num>
  <w:num w:numId="12">
    <w:abstractNumId w:val="14"/>
  </w:num>
  <w:num w:numId="13">
    <w:abstractNumId w:val="11"/>
  </w:num>
  <w:num w:numId="14">
    <w:abstractNumId w:val="12"/>
  </w:num>
  <w:num w:numId="15">
    <w:abstractNumId w:val="9"/>
  </w:num>
  <w:num w:numId="16">
    <w:abstractNumId w:val="13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2"/>
  </w:compat>
  <w:rsids>
    <w:rsidRoot w:val="00A316C2"/>
    <w:rsid w:val="000007A5"/>
    <w:rsid w:val="000B697A"/>
    <w:rsid w:val="00155478"/>
    <w:rsid w:val="001A7770"/>
    <w:rsid w:val="00242BCD"/>
    <w:rsid w:val="00315897"/>
    <w:rsid w:val="0033795D"/>
    <w:rsid w:val="00350772"/>
    <w:rsid w:val="003F3551"/>
    <w:rsid w:val="00412753"/>
    <w:rsid w:val="00496F93"/>
    <w:rsid w:val="004A301B"/>
    <w:rsid w:val="004B2134"/>
    <w:rsid w:val="005224D9"/>
    <w:rsid w:val="0058256E"/>
    <w:rsid w:val="00584E97"/>
    <w:rsid w:val="005C3E2D"/>
    <w:rsid w:val="00601099"/>
    <w:rsid w:val="00663D4E"/>
    <w:rsid w:val="00722072"/>
    <w:rsid w:val="007A6687"/>
    <w:rsid w:val="007B1529"/>
    <w:rsid w:val="008730D2"/>
    <w:rsid w:val="008A0A02"/>
    <w:rsid w:val="008D75A4"/>
    <w:rsid w:val="008F162C"/>
    <w:rsid w:val="009D2B90"/>
    <w:rsid w:val="00A215C9"/>
    <w:rsid w:val="00A2218F"/>
    <w:rsid w:val="00A316C2"/>
    <w:rsid w:val="00AF6CEB"/>
    <w:rsid w:val="00CA49D2"/>
    <w:rsid w:val="00D910B3"/>
    <w:rsid w:val="00D9364F"/>
    <w:rsid w:val="00DF1F8A"/>
    <w:rsid w:val="00E7755B"/>
    <w:rsid w:val="00E9770E"/>
    <w:rsid w:val="00ED2A97"/>
    <w:rsid w:val="00ED2DCE"/>
    <w:rsid w:val="00F20F2A"/>
    <w:rsid w:val="00F96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96F93"/>
    <w:pPr>
      <w:suppressAutoHyphens/>
      <w:spacing w:after="200" w:line="276" w:lineRule="auto"/>
    </w:pPr>
    <w:rPr>
      <w:rFonts w:ascii="Calibri" w:hAnsi="Calibri" w:cs="Calibri"/>
      <w:sz w:val="22"/>
      <w:szCs w:val="22"/>
      <w:lang w:val="ro-RO" w:eastAsia="ar-SA"/>
    </w:rPr>
  </w:style>
  <w:style w:type="paragraph" w:styleId="Cmsor2">
    <w:name w:val="heading 2"/>
    <w:basedOn w:val="Norml"/>
    <w:next w:val="Norml"/>
    <w:qFormat/>
    <w:rsid w:val="00496F93"/>
    <w:pPr>
      <w:keepNext/>
      <w:tabs>
        <w:tab w:val="num" w:pos="576"/>
      </w:tabs>
      <w:spacing w:before="240" w:after="60" w:line="240" w:lineRule="auto"/>
      <w:ind w:left="576" w:hanging="576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sid w:val="00496F93"/>
    <w:rPr>
      <w:rFonts w:cs="Times New Roman"/>
    </w:rPr>
  </w:style>
  <w:style w:type="character" w:customStyle="1" w:styleId="WW8Num2z0">
    <w:name w:val="WW8Num2z0"/>
    <w:rsid w:val="00496F93"/>
    <w:rPr>
      <w:rFonts w:ascii="Symbol" w:hAnsi="Symbol"/>
    </w:rPr>
  </w:style>
  <w:style w:type="character" w:customStyle="1" w:styleId="WW8Num2z1">
    <w:name w:val="WW8Num2z1"/>
    <w:rsid w:val="00496F93"/>
    <w:rPr>
      <w:rFonts w:ascii="Courier New" w:hAnsi="Courier New"/>
    </w:rPr>
  </w:style>
  <w:style w:type="character" w:customStyle="1" w:styleId="WW8Num2z2">
    <w:name w:val="WW8Num2z2"/>
    <w:rsid w:val="00496F93"/>
    <w:rPr>
      <w:rFonts w:ascii="Wingdings" w:hAnsi="Wingdings"/>
    </w:rPr>
  </w:style>
  <w:style w:type="character" w:customStyle="1" w:styleId="WW8Num4z0">
    <w:name w:val="WW8Num4z0"/>
    <w:rsid w:val="00496F93"/>
    <w:rPr>
      <w:rFonts w:ascii="Symbol" w:hAnsi="Symbol"/>
    </w:rPr>
  </w:style>
  <w:style w:type="character" w:customStyle="1" w:styleId="WW8Num4z1">
    <w:name w:val="WW8Num4z1"/>
    <w:rsid w:val="00496F93"/>
    <w:rPr>
      <w:rFonts w:ascii="Courier New" w:hAnsi="Courier New"/>
    </w:rPr>
  </w:style>
  <w:style w:type="character" w:customStyle="1" w:styleId="WW8Num4z2">
    <w:name w:val="WW8Num4z2"/>
    <w:rsid w:val="00496F93"/>
    <w:rPr>
      <w:rFonts w:ascii="Wingdings" w:hAnsi="Wingdings"/>
    </w:rPr>
  </w:style>
  <w:style w:type="character" w:customStyle="1" w:styleId="WW8Num5z0">
    <w:name w:val="WW8Num5z0"/>
    <w:rsid w:val="00496F93"/>
    <w:rPr>
      <w:rFonts w:ascii="Symbol" w:hAnsi="Symbol"/>
    </w:rPr>
  </w:style>
  <w:style w:type="character" w:customStyle="1" w:styleId="WW8Num5z1">
    <w:name w:val="WW8Num5z1"/>
    <w:rsid w:val="00496F93"/>
    <w:rPr>
      <w:rFonts w:ascii="Courier New" w:hAnsi="Courier New" w:cs="Courier New"/>
    </w:rPr>
  </w:style>
  <w:style w:type="character" w:customStyle="1" w:styleId="WW8Num5z2">
    <w:name w:val="WW8Num5z2"/>
    <w:rsid w:val="00496F93"/>
    <w:rPr>
      <w:rFonts w:ascii="Wingdings" w:hAnsi="Wingdings"/>
    </w:rPr>
  </w:style>
  <w:style w:type="character" w:customStyle="1" w:styleId="WW8Num6z0">
    <w:name w:val="WW8Num6z0"/>
    <w:rsid w:val="00496F93"/>
    <w:rPr>
      <w:rFonts w:ascii="Symbol" w:hAnsi="Symbol"/>
    </w:rPr>
  </w:style>
  <w:style w:type="character" w:customStyle="1" w:styleId="WW8Num6z1">
    <w:name w:val="WW8Num6z1"/>
    <w:rsid w:val="00496F93"/>
    <w:rPr>
      <w:rFonts w:ascii="Courier New" w:hAnsi="Courier New" w:cs="Courier New"/>
    </w:rPr>
  </w:style>
  <w:style w:type="character" w:customStyle="1" w:styleId="WW8Num6z2">
    <w:name w:val="WW8Num6z2"/>
    <w:rsid w:val="00496F93"/>
    <w:rPr>
      <w:rFonts w:ascii="Wingdings" w:hAnsi="Wingdings"/>
    </w:rPr>
  </w:style>
  <w:style w:type="character" w:customStyle="1" w:styleId="WW8Num7z0">
    <w:name w:val="WW8Num7z0"/>
    <w:rsid w:val="00496F93"/>
    <w:rPr>
      <w:rFonts w:ascii="Symbol" w:hAnsi="Symbol"/>
    </w:rPr>
  </w:style>
  <w:style w:type="character" w:customStyle="1" w:styleId="WW8Num7z1">
    <w:name w:val="WW8Num7z1"/>
    <w:rsid w:val="00496F93"/>
    <w:rPr>
      <w:rFonts w:ascii="Courier New" w:hAnsi="Courier New" w:cs="Courier New"/>
    </w:rPr>
  </w:style>
  <w:style w:type="character" w:customStyle="1" w:styleId="WW8Num7z2">
    <w:name w:val="WW8Num7z2"/>
    <w:rsid w:val="00496F93"/>
    <w:rPr>
      <w:rFonts w:ascii="Wingdings" w:hAnsi="Wingdings"/>
    </w:rPr>
  </w:style>
  <w:style w:type="character" w:customStyle="1" w:styleId="WW8Num11z0">
    <w:name w:val="WW8Num11z0"/>
    <w:rsid w:val="00496F93"/>
    <w:rPr>
      <w:rFonts w:ascii="Symbol" w:hAnsi="Symbol"/>
    </w:rPr>
  </w:style>
  <w:style w:type="character" w:customStyle="1" w:styleId="WW8Num11z1">
    <w:name w:val="WW8Num11z1"/>
    <w:rsid w:val="00496F93"/>
    <w:rPr>
      <w:rFonts w:ascii="Courier New" w:hAnsi="Courier New" w:cs="Courier New"/>
    </w:rPr>
  </w:style>
  <w:style w:type="character" w:customStyle="1" w:styleId="WW8Num11z2">
    <w:name w:val="WW8Num11z2"/>
    <w:rsid w:val="00496F93"/>
    <w:rPr>
      <w:rFonts w:ascii="Wingdings" w:hAnsi="Wingdings"/>
    </w:rPr>
  </w:style>
  <w:style w:type="character" w:customStyle="1" w:styleId="WW8Num14z0">
    <w:name w:val="WW8Num14z0"/>
    <w:rsid w:val="00496F93"/>
    <w:rPr>
      <w:rFonts w:ascii="Symbol" w:hAnsi="Symbol"/>
    </w:rPr>
  </w:style>
  <w:style w:type="character" w:customStyle="1" w:styleId="WW8Num14z1">
    <w:name w:val="WW8Num14z1"/>
    <w:rsid w:val="00496F93"/>
    <w:rPr>
      <w:rFonts w:ascii="Courier New" w:hAnsi="Courier New" w:cs="Courier New"/>
    </w:rPr>
  </w:style>
  <w:style w:type="character" w:customStyle="1" w:styleId="WW8Num14z2">
    <w:name w:val="WW8Num14z2"/>
    <w:rsid w:val="00496F93"/>
    <w:rPr>
      <w:rFonts w:ascii="Wingdings" w:hAnsi="Wingdings"/>
    </w:rPr>
  </w:style>
  <w:style w:type="character" w:customStyle="1" w:styleId="WW8Num15z0">
    <w:name w:val="WW8Num15z0"/>
    <w:rsid w:val="00496F93"/>
    <w:rPr>
      <w:rFonts w:cs="Times New Roman"/>
    </w:rPr>
  </w:style>
  <w:style w:type="character" w:customStyle="1" w:styleId="WW8Num16z0">
    <w:name w:val="WW8Num16z0"/>
    <w:rsid w:val="00496F93"/>
    <w:rPr>
      <w:rFonts w:cs="Times New Roman"/>
    </w:rPr>
  </w:style>
  <w:style w:type="character" w:customStyle="1" w:styleId="WW8Num17z0">
    <w:name w:val="WW8Num17z0"/>
    <w:rsid w:val="00496F93"/>
    <w:rPr>
      <w:rFonts w:ascii="Symbol" w:hAnsi="Symbol"/>
    </w:rPr>
  </w:style>
  <w:style w:type="character" w:customStyle="1" w:styleId="WW8Num17z1">
    <w:name w:val="WW8Num17z1"/>
    <w:rsid w:val="00496F93"/>
    <w:rPr>
      <w:rFonts w:ascii="Courier New" w:hAnsi="Courier New" w:cs="Courier New"/>
    </w:rPr>
  </w:style>
  <w:style w:type="character" w:customStyle="1" w:styleId="WW8Num17z2">
    <w:name w:val="WW8Num17z2"/>
    <w:rsid w:val="00496F93"/>
    <w:rPr>
      <w:rFonts w:ascii="Wingdings" w:hAnsi="Wingdings"/>
    </w:rPr>
  </w:style>
  <w:style w:type="character" w:customStyle="1" w:styleId="WW8Num18z0">
    <w:name w:val="WW8Num18z0"/>
    <w:rsid w:val="00496F93"/>
    <w:rPr>
      <w:rFonts w:ascii="Symbol" w:hAnsi="Symbol"/>
    </w:rPr>
  </w:style>
  <w:style w:type="character" w:customStyle="1" w:styleId="WW8Num18z1">
    <w:name w:val="WW8Num18z1"/>
    <w:rsid w:val="00496F93"/>
    <w:rPr>
      <w:rFonts w:ascii="Courier New" w:hAnsi="Courier New"/>
    </w:rPr>
  </w:style>
  <w:style w:type="character" w:customStyle="1" w:styleId="WW8Num18z2">
    <w:name w:val="WW8Num18z2"/>
    <w:rsid w:val="00496F93"/>
    <w:rPr>
      <w:rFonts w:ascii="Wingdings" w:hAnsi="Wingdings"/>
    </w:rPr>
  </w:style>
  <w:style w:type="character" w:customStyle="1" w:styleId="WW8Num19z0">
    <w:name w:val="WW8Num19z0"/>
    <w:rsid w:val="00496F93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496F93"/>
    <w:rPr>
      <w:rFonts w:ascii="Courier New" w:hAnsi="Courier New" w:cs="Courier New"/>
    </w:rPr>
  </w:style>
  <w:style w:type="character" w:customStyle="1" w:styleId="WW8Num19z2">
    <w:name w:val="WW8Num19z2"/>
    <w:rsid w:val="00496F93"/>
    <w:rPr>
      <w:rFonts w:ascii="Wingdings" w:hAnsi="Wingdings"/>
    </w:rPr>
  </w:style>
  <w:style w:type="character" w:customStyle="1" w:styleId="WW8Num19z3">
    <w:name w:val="WW8Num19z3"/>
    <w:rsid w:val="00496F93"/>
    <w:rPr>
      <w:rFonts w:ascii="Symbol" w:hAnsi="Symbol"/>
    </w:rPr>
  </w:style>
  <w:style w:type="character" w:customStyle="1" w:styleId="WW8Num20z0">
    <w:name w:val="WW8Num20z0"/>
    <w:rsid w:val="00496F93"/>
    <w:rPr>
      <w:rFonts w:ascii="Arial" w:hAnsi="Arial"/>
    </w:rPr>
  </w:style>
  <w:style w:type="character" w:customStyle="1" w:styleId="WW8Num21z0">
    <w:name w:val="WW8Num21z0"/>
    <w:rsid w:val="00496F93"/>
    <w:rPr>
      <w:rFonts w:cs="Times New Roman"/>
    </w:rPr>
  </w:style>
  <w:style w:type="character" w:customStyle="1" w:styleId="WW8Num22z0">
    <w:name w:val="WW8Num22z0"/>
    <w:rsid w:val="00496F93"/>
    <w:rPr>
      <w:rFonts w:ascii="Symbol" w:hAnsi="Symbol"/>
    </w:rPr>
  </w:style>
  <w:style w:type="character" w:customStyle="1" w:styleId="WW8Num22z1">
    <w:name w:val="WW8Num22z1"/>
    <w:rsid w:val="00496F93"/>
    <w:rPr>
      <w:rFonts w:ascii="Courier New" w:hAnsi="Courier New"/>
    </w:rPr>
  </w:style>
  <w:style w:type="character" w:customStyle="1" w:styleId="WW8Num22z2">
    <w:name w:val="WW8Num22z2"/>
    <w:rsid w:val="00496F93"/>
    <w:rPr>
      <w:rFonts w:ascii="Wingdings" w:hAnsi="Wingdings"/>
    </w:rPr>
  </w:style>
  <w:style w:type="character" w:customStyle="1" w:styleId="WW8Num25z0">
    <w:name w:val="WW8Num25z0"/>
    <w:rsid w:val="00496F93"/>
    <w:rPr>
      <w:rFonts w:cs="Times New Roman"/>
    </w:rPr>
  </w:style>
  <w:style w:type="character" w:customStyle="1" w:styleId="WW8Num26z0">
    <w:name w:val="WW8Num26z0"/>
    <w:rsid w:val="00496F93"/>
    <w:rPr>
      <w:rFonts w:ascii="Symbol" w:hAnsi="Symbol"/>
    </w:rPr>
  </w:style>
  <w:style w:type="character" w:customStyle="1" w:styleId="WW8Num26z1">
    <w:name w:val="WW8Num26z1"/>
    <w:rsid w:val="00496F93"/>
    <w:rPr>
      <w:rFonts w:ascii="Courier New" w:hAnsi="Courier New" w:cs="Courier New"/>
    </w:rPr>
  </w:style>
  <w:style w:type="character" w:customStyle="1" w:styleId="WW8Num26z2">
    <w:name w:val="WW8Num26z2"/>
    <w:rsid w:val="00496F93"/>
    <w:rPr>
      <w:rFonts w:ascii="Wingdings" w:hAnsi="Wingdings"/>
    </w:rPr>
  </w:style>
  <w:style w:type="character" w:customStyle="1" w:styleId="WW8Num27z0">
    <w:name w:val="WW8Num27z0"/>
    <w:rsid w:val="00496F93"/>
    <w:rPr>
      <w:rFonts w:ascii="Symbol" w:hAnsi="Symbol"/>
    </w:rPr>
  </w:style>
  <w:style w:type="character" w:customStyle="1" w:styleId="WW8Num27z1">
    <w:name w:val="WW8Num27z1"/>
    <w:rsid w:val="00496F93"/>
    <w:rPr>
      <w:rFonts w:ascii="Courier New" w:hAnsi="Courier New"/>
    </w:rPr>
  </w:style>
  <w:style w:type="character" w:customStyle="1" w:styleId="WW8Num27z2">
    <w:name w:val="WW8Num27z2"/>
    <w:rsid w:val="00496F93"/>
    <w:rPr>
      <w:rFonts w:ascii="Wingdings" w:hAnsi="Wingdings"/>
    </w:rPr>
  </w:style>
  <w:style w:type="character" w:customStyle="1" w:styleId="WW8Num28z0">
    <w:name w:val="WW8Num28z0"/>
    <w:rsid w:val="00496F93"/>
    <w:rPr>
      <w:rFonts w:ascii="Arial" w:hAnsi="Arial"/>
    </w:rPr>
  </w:style>
  <w:style w:type="character" w:customStyle="1" w:styleId="WW8Num31z0">
    <w:name w:val="WW8Num31z0"/>
    <w:rsid w:val="00496F93"/>
    <w:rPr>
      <w:rFonts w:ascii="Arial" w:hAnsi="Arial"/>
    </w:rPr>
  </w:style>
  <w:style w:type="character" w:customStyle="1" w:styleId="Bekezdsalapbettpusa1">
    <w:name w:val="Bekezdés alapbetűtípusa1"/>
    <w:rsid w:val="00496F93"/>
  </w:style>
  <w:style w:type="character" w:customStyle="1" w:styleId="CharChar">
    <w:name w:val="Char Char"/>
    <w:rsid w:val="00496F93"/>
    <w:rPr>
      <w:rFonts w:ascii="Arial" w:hAnsi="Arial" w:cs="Arial"/>
      <w:b/>
      <w:bCs/>
      <w:i/>
      <w:iCs/>
      <w:sz w:val="28"/>
      <w:szCs w:val="28"/>
    </w:rPr>
  </w:style>
  <w:style w:type="character" w:styleId="Hiperhivatkozs">
    <w:name w:val="Hyperlink"/>
    <w:rsid w:val="00496F93"/>
    <w:rPr>
      <w:rFonts w:ascii="Arial" w:hAnsi="Arial" w:cs="Arial"/>
      <w:b/>
      <w:bCs/>
      <w:strike w:val="0"/>
      <w:dstrike w:val="0"/>
      <w:color w:val="000000"/>
      <w:u w:val="none"/>
    </w:rPr>
  </w:style>
  <w:style w:type="character" w:customStyle="1" w:styleId="red1">
    <w:name w:val="red1"/>
    <w:rsid w:val="00496F93"/>
    <w:rPr>
      <w:b/>
      <w:bCs/>
      <w:color w:val="FF8C00"/>
    </w:rPr>
  </w:style>
  <w:style w:type="character" w:customStyle="1" w:styleId="HTML-idzet1">
    <w:name w:val="HTML-idézet1"/>
    <w:rsid w:val="00496F93"/>
    <w:rPr>
      <w:i w:val="0"/>
      <w:iCs w:val="0"/>
    </w:rPr>
  </w:style>
  <w:style w:type="character" w:customStyle="1" w:styleId="z3988">
    <w:name w:val="z3988"/>
    <w:basedOn w:val="Bekezdsalapbettpusa1"/>
    <w:rsid w:val="00496F93"/>
  </w:style>
  <w:style w:type="paragraph" w:customStyle="1" w:styleId="Cmsor">
    <w:name w:val="Címsor"/>
    <w:basedOn w:val="Norml"/>
    <w:next w:val="Szvegtrzs"/>
    <w:rsid w:val="00496F9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Szvegtrzs">
    <w:name w:val="Body Text"/>
    <w:basedOn w:val="Norml"/>
    <w:rsid w:val="00496F93"/>
    <w:pPr>
      <w:spacing w:after="120"/>
    </w:pPr>
  </w:style>
  <w:style w:type="paragraph" w:styleId="Lista">
    <w:name w:val="List"/>
    <w:basedOn w:val="Szvegtrzs"/>
    <w:rsid w:val="00496F93"/>
    <w:rPr>
      <w:rFonts w:cs="Mangal"/>
    </w:rPr>
  </w:style>
  <w:style w:type="paragraph" w:customStyle="1" w:styleId="Felirat">
    <w:name w:val="Felirat"/>
    <w:basedOn w:val="Norml"/>
    <w:rsid w:val="00496F9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rsid w:val="00496F93"/>
    <w:pPr>
      <w:suppressLineNumbers/>
    </w:pPr>
    <w:rPr>
      <w:rFonts w:cs="Mangal"/>
    </w:rPr>
  </w:style>
  <w:style w:type="paragraph" w:customStyle="1" w:styleId="Listaszerbekezds1">
    <w:name w:val="Listaszerű bekezdés1"/>
    <w:basedOn w:val="Norml"/>
    <w:rsid w:val="00496F93"/>
    <w:pPr>
      <w:ind w:left="720"/>
    </w:pPr>
  </w:style>
  <w:style w:type="paragraph" w:customStyle="1" w:styleId="Tblzattartalom">
    <w:name w:val="Táblázattartalom"/>
    <w:basedOn w:val="Norml"/>
    <w:rsid w:val="00496F93"/>
    <w:pPr>
      <w:suppressLineNumbers/>
    </w:pPr>
  </w:style>
  <w:style w:type="paragraph" w:customStyle="1" w:styleId="Tblzatfejlc">
    <w:name w:val="Táblázatfejléc"/>
    <w:basedOn w:val="Tblzattartalom"/>
    <w:rsid w:val="00496F93"/>
    <w:pPr>
      <w:jc w:val="center"/>
    </w:pPr>
    <w:rPr>
      <w:b/>
      <w:bCs/>
    </w:rPr>
  </w:style>
  <w:style w:type="paragraph" w:customStyle="1" w:styleId="Kerettartalom">
    <w:name w:val="Kerettartalom"/>
    <w:basedOn w:val="Szvegtrzs"/>
    <w:rsid w:val="00496F93"/>
  </w:style>
  <w:style w:type="paragraph" w:styleId="Buborkszveg">
    <w:name w:val="Balloon Text"/>
    <w:basedOn w:val="Norml"/>
    <w:link w:val="BuborkszvegChar"/>
    <w:uiPriority w:val="99"/>
    <w:semiHidden/>
    <w:unhideWhenUsed/>
    <w:rsid w:val="000007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007A5"/>
    <w:rPr>
      <w:rFonts w:ascii="Tahoma" w:hAnsi="Tahoma" w:cs="Tahoma"/>
      <w:sz w:val="16"/>
      <w:szCs w:val="16"/>
      <w:lang w:val="ro-RO" w:eastAsia="ar-SA"/>
    </w:rPr>
  </w:style>
  <w:style w:type="character" w:customStyle="1" w:styleId="st">
    <w:name w:val="st"/>
    <w:basedOn w:val="Bekezdsalapbettpusa"/>
    <w:rsid w:val="003F3551"/>
  </w:style>
  <w:style w:type="character" w:styleId="Kiemels">
    <w:name w:val="Emphasis"/>
    <w:basedOn w:val="Bekezdsalapbettpusa"/>
    <w:uiPriority w:val="20"/>
    <w:qFormat/>
    <w:rsid w:val="003F3551"/>
    <w:rPr>
      <w:i/>
      <w:iCs/>
    </w:rPr>
  </w:style>
  <w:style w:type="paragraph" w:styleId="Listaszerbekezds">
    <w:name w:val="List Paragraph"/>
    <w:basedOn w:val="Norml"/>
    <w:uiPriority w:val="34"/>
    <w:qFormat/>
    <w:rsid w:val="00155478"/>
    <w:pPr>
      <w:ind w:left="720"/>
      <w:contextualSpacing/>
    </w:pPr>
  </w:style>
  <w:style w:type="paragraph" w:styleId="HTML-kntformzott">
    <w:name w:val="HTML Preformatted"/>
    <w:basedOn w:val="Norml"/>
    <w:link w:val="HTML-kntformzottChar"/>
    <w:uiPriority w:val="99"/>
    <w:unhideWhenUsed/>
    <w:rsid w:val="008A0A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 w:line="240" w:lineRule="auto"/>
    </w:pPr>
    <w:rPr>
      <w:rFonts w:ascii="Courier New" w:hAnsi="Courier New" w:cs="Courier New"/>
      <w:sz w:val="20"/>
      <w:szCs w:val="20"/>
      <w:lang w:val="hu-HU" w:eastAsia="hu-HU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rsid w:val="008A0A0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bacalaureat.ro/cat/subiecte-bac-chimie-chimie/78" TargetMode="External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hyperlink" Target="http://www.mek.iif.hu/" TargetMode="Externa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edagoguskepzes.elte.hu/images/anyagok/i3/27_Kemiatanitas_modszertana_jegyzet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15A1F71BAC23EC4B83772869D8B3BD6C" ma:contentTypeVersion="6" ma:contentTypeDescription="Új dokumentum létrehozása." ma:contentTypeScope="" ma:versionID="2488d3c9d79f7e587d112f64d6677eb1">
  <xsd:schema xmlns:xsd="http://www.w3.org/2001/XMLSchema" xmlns:xs="http://www.w3.org/2001/XMLSchema" xmlns:p="http://schemas.microsoft.com/office/2006/metadata/properties" xmlns:ns2="01b0800b-a583-44a8-a1dd-c08bdd5d9ade" targetNamespace="http://schemas.microsoft.com/office/2006/metadata/properties" ma:root="true" ma:fieldsID="9ced64450ec4ad375907062350f501d4" ns2:_="">
    <xsd:import namespace="01b0800b-a583-44a8-a1dd-c08bdd5d9a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b0800b-a583-44a8-a1dd-c08bdd5d9a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4179101-67C1-422D-A308-72F7055297B5}"/>
</file>

<file path=customXml/itemProps2.xml><?xml version="1.0" encoding="utf-8"?>
<ds:datastoreItem xmlns:ds="http://schemas.openxmlformats.org/officeDocument/2006/customXml" ds:itemID="{85223937-75E9-4D8A-9511-9074E08D8873}"/>
</file>

<file path=customXml/itemProps3.xml><?xml version="1.0" encoding="utf-8"?>
<ds:datastoreItem xmlns:ds="http://schemas.openxmlformats.org/officeDocument/2006/customXml" ds:itemID="{6C8739FE-9E32-45D3-AEB1-7C1364CE4A1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6</Pages>
  <Words>1065</Words>
  <Characters>7351</Characters>
  <Application>Microsoft Office Word</Application>
  <DocSecurity>0</DocSecurity>
  <Lines>61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 TANTÁRGY ADATLAPJA</vt:lpstr>
    </vt:vector>
  </TitlesOfParts>
  <Company/>
  <LinksUpToDate>false</LinksUpToDate>
  <CharactersWithSpaces>8400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TANTÁRGY ADATLAPJA</dc:title>
  <dc:creator>Robu</dc:creator>
  <cp:lastModifiedBy>qwerty</cp:lastModifiedBy>
  <cp:revision>13</cp:revision>
  <cp:lastPrinted>2015-02-19T10:03:00Z</cp:lastPrinted>
  <dcterms:created xsi:type="dcterms:W3CDTF">2020-07-18T13:37:00Z</dcterms:created>
  <dcterms:modified xsi:type="dcterms:W3CDTF">2020-07-22T10:06:00Z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0x01010015A1F71BAC23EC4B83772869D8B3BD6C</vt:lpwstr>
  </property>
</Properties>
</file>