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46880" w14:textId="77777777" w:rsidR="00123B64" w:rsidRPr="007E1EFB" w:rsidRDefault="00123B64" w:rsidP="00467365">
      <w:pPr>
        <w:spacing w:line="240" w:lineRule="auto"/>
        <w:rPr>
          <w:rFonts w:ascii="Cambria" w:hAnsi="Cambria" w:cs="Times New Roman"/>
          <w:sz w:val="20"/>
          <w:szCs w:val="20"/>
          <w:lang w:val="hu-HU"/>
        </w:rPr>
      </w:pPr>
    </w:p>
    <w:p w14:paraId="06659CA6" w14:textId="24B18C2C" w:rsidR="005233CB" w:rsidRPr="007E1EFB" w:rsidRDefault="005233CB" w:rsidP="00467365">
      <w:pPr>
        <w:jc w:val="center"/>
        <w:rPr>
          <w:rFonts w:ascii="Cambria" w:hAnsi="Cambria" w:cs="Times New Roman"/>
          <w:b/>
          <w:bCs/>
          <w:sz w:val="20"/>
          <w:szCs w:val="20"/>
          <w:lang w:val="hu-HU"/>
        </w:rPr>
      </w:pPr>
      <w:r w:rsidRPr="007E1EFB">
        <w:rPr>
          <w:rFonts w:ascii="Cambria" w:hAnsi="Cambria" w:cs="Times New Roman"/>
          <w:b/>
          <w:bCs/>
          <w:sz w:val="20"/>
          <w:szCs w:val="20"/>
          <w:lang w:val="hu-HU"/>
        </w:rPr>
        <w:t>A TANTÁRGY ADATLAPJA</w:t>
      </w:r>
    </w:p>
    <w:p w14:paraId="7DAF3806" w14:textId="77777777" w:rsidR="008C6C03" w:rsidRPr="007E1EFB" w:rsidRDefault="008C6C03" w:rsidP="008C6C03">
      <w:pPr>
        <w:jc w:val="center"/>
        <w:rPr>
          <w:rFonts w:ascii="Cambria" w:hAnsi="Cambria" w:cs="Times New Roman"/>
          <w:b/>
          <w:sz w:val="20"/>
          <w:szCs w:val="20"/>
          <w:lang w:val="hu-HU"/>
        </w:rPr>
      </w:pPr>
      <w:r w:rsidRPr="007E1EFB">
        <w:rPr>
          <w:rFonts w:ascii="Cambria" w:hAnsi="Cambria" w:cs="Times New Roman"/>
          <w:b/>
          <w:sz w:val="20"/>
          <w:szCs w:val="20"/>
          <w:lang w:val="hu-HU"/>
        </w:rPr>
        <w:t xml:space="preserve">Analitika kémia - műszeres analizis </w:t>
      </w:r>
    </w:p>
    <w:p w14:paraId="7C626D1F" w14:textId="0AB70052" w:rsidR="005233CB" w:rsidRPr="007E1EFB" w:rsidRDefault="005233CB" w:rsidP="00034D14">
      <w:pPr>
        <w:jc w:val="center"/>
        <w:rPr>
          <w:rFonts w:ascii="Cambria" w:hAnsi="Cambria" w:cs="Times New Roman"/>
          <w:sz w:val="20"/>
          <w:szCs w:val="20"/>
          <w:lang w:val="hu-HU"/>
        </w:rPr>
      </w:pPr>
      <w:r w:rsidRPr="007E1EFB">
        <w:rPr>
          <w:rFonts w:ascii="Cambria" w:hAnsi="Cambria" w:cs="Times New Roman"/>
          <w:sz w:val="20"/>
          <w:szCs w:val="20"/>
          <w:lang w:val="hu-HU"/>
        </w:rPr>
        <w:t>Egyetemi tanév</w:t>
      </w:r>
      <w:r w:rsidR="008C6C03" w:rsidRPr="007E1EFB">
        <w:rPr>
          <w:rFonts w:ascii="Cambria" w:hAnsi="Cambria" w:cs="Times New Roman"/>
          <w:color w:val="FF0000"/>
          <w:sz w:val="20"/>
          <w:szCs w:val="20"/>
          <w:lang w:val="hu-HU"/>
        </w:rPr>
        <w:t xml:space="preserve"> </w:t>
      </w:r>
      <w:r w:rsidR="008C6C03" w:rsidRPr="007E1EFB">
        <w:rPr>
          <w:rFonts w:ascii="Cambria" w:eastAsia="Aptos" w:hAnsi="Cambria" w:cs="Times New Roman"/>
          <w:color w:val="000000" w:themeColor="text1"/>
          <w:sz w:val="20"/>
          <w:szCs w:val="20"/>
        </w:rPr>
        <w:t>202</w:t>
      </w:r>
      <w:r w:rsidR="00DA4A6D" w:rsidRPr="007E1EFB">
        <w:rPr>
          <w:rFonts w:ascii="Cambria" w:eastAsia="Aptos" w:hAnsi="Cambria" w:cs="Times New Roman"/>
          <w:color w:val="000000" w:themeColor="text1"/>
          <w:sz w:val="20"/>
          <w:szCs w:val="20"/>
        </w:rPr>
        <w:t>6</w:t>
      </w:r>
      <w:r w:rsidR="008C6C03" w:rsidRPr="007E1EFB">
        <w:rPr>
          <w:rFonts w:ascii="Cambria" w:eastAsia="Aptos" w:hAnsi="Cambria" w:cs="Times New Roman"/>
          <w:color w:val="000000" w:themeColor="text1"/>
          <w:sz w:val="20"/>
          <w:szCs w:val="20"/>
        </w:rPr>
        <w:t>/202</w:t>
      </w:r>
      <w:r w:rsidR="00DA4A6D" w:rsidRPr="007E1EFB">
        <w:rPr>
          <w:rFonts w:ascii="Cambria" w:eastAsia="Aptos" w:hAnsi="Cambria" w:cs="Times New Roman"/>
          <w:color w:val="000000" w:themeColor="text1"/>
          <w:sz w:val="20"/>
          <w:szCs w:val="20"/>
        </w:rPr>
        <w:t>7</w:t>
      </w:r>
    </w:p>
    <w:p w14:paraId="71B43696" w14:textId="77777777" w:rsidR="002315D2" w:rsidRPr="007E1EFB" w:rsidRDefault="002315D2" w:rsidP="004C6432">
      <w:pPr>
        <w:spacing w:after="0"/>
        <w:rPr>
          <w:rFonts w:ascii="Cambria" w:hAnsi="Cambria" w:cs="Times New Roman"/>
          <w:color w:val="FF0000"/>
          <w:sz w:val="20"/>
          <w:szCs w:val="20"/>
          <w:lang w:val="hu-HU"/>
        </w:rPr>
      </w:pPr>
    </w:p>
    <w:p w14:paraId="299F0F41" w14:textId="40C1C37C" w:rsidR="00886616" w:rsidRPr="007E1EFB" w:rsidRDefault="00886616" w:rsidP="004C6432">
      <w:pPr>
        <w:spacing w:after="0"/>
        <w:ind w:left="142" w:hanging="567"/>
        <w:rPr>
          <w:rFonts w:ascii="Cambria" w:hAnsi="Cambria" w:cs="Times New Roman"/>
          <w:b/>
          <w:sz w:val="20"/>
          <w:szCs w:val="20"/>
          <w:lang w:val="hu-HU"/>
        </w:rPr>
      </w:pPr>
      <w:r w:rsidRPr="007E1EFB">
        <w:rPr>
          <w:rFonts w:ascii="Cambria" w:hAnsi="Cambria" w:cs="Times New Roman"/>
          <w:b/>
          <w:sz w:val="20"/>
          <w:szCs w:val="20"/>
          <w:lang w:val="hu-HU"/>
        </w:rPr>
        <w:t xml:space="preserve">1. </w:t>
      </w:r>
      <w:r w:rsidR="009B76B8" w:rsidRPr="007E1EFB">
        <w:rPr>
          <w:rFonts w:ascii="Cambria" w:hAnsi="Cambria" w:cs="Times New Roman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7E1EFB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7E1EFB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292C58E0" w:rsidR="00D51618" w:rsidRPr="007E1EFB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Babeș–Bolyai Tudományegyetem, Kolozsvár</w:t>
            </w:r>
          </w:p>
        </w:tc>
      </w:tr>
      <w:tr w:rsidR="008C6C03" w:rsidRPr="007E1EFB" w14:paraId="611C80E3" w14:textId="77777777" w:rsidTr="00F52A70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8C6C03" w:rsidRPr="007E1EFB" w:rsidRDefault="008C6C03" w:rsidP="00FB717F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</w:tcPr>
          <w:p w14:paraId="1B10731B" w14:textId="3734443A" w:rsidR="008C6C03" w:rsidRPr="007E1EFB" w:rsidRDefault="008C6C03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Kémia és Vegyészmérnöki Kar</w:t>
            </w:r>
          </w:p>
        </w:tc>
      </w:tr>
      <w:tr w:rsidR="008C6C03" w:rsidRPr="007E1EFB" w14:paraId="3159546E" w14:textId="77777777" w:rsidTr="00F52A70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8C6C03" w:rsidRPr="007E1EFB" w:rsidRDefault="008C6C03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</w:tcPr>
          <w:p w14:paraId="3E071910" w14:textId="6B2A3A56" w:rsidR="008C6C03" w:rsidRPr="007E1EFB" w:rsidRDefault="008C6C03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Magyar Kémia és Vegyészmérnöki </w:t>
            </w:r>
          </w:p>
        </w:tc>
      </w:tr>
      <w:tr w:rsidR="008C6C03" w:rsidRPr="007E1EFB" w14:paraId="26CE6A41" w14:textId="77777777" w:rsidTr="00F52A70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8C6C03" w:rsidRPr="007E1EFB" w:rsidRDefault="008C6C03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7E1EFB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</w:tcPr>
          <w:p w14:paraId="293D1153" w14:textId="6D89B0E5" w:rsidR="008C6C03" w:rsidRPr="007E1EFB" w:rsidRDefault="008C6C03" w:rsidP="00B70FB9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Kémia</w:t>
            </w:r>
          </w:p>
        </w:tc>
      </w:tr>
      <w:tr w:rsidR="008C6C03" w:rsidRPr="007E1EFB" w14:paraId="2FD8BC18" w14:textId="77777777" w:rsidTr="00F52A70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8C6C03" w:rsidRPr="007E1EFB" w:rsidRDefault="008C6C03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7E1EFB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</w:tcPr>
          <w:p w14:paraId="3E892EE4" w14:textId="6081BB8F" w:rsidR="008C6C03" w:rsidRPr="007E1EFB" w:rsidRDefault="008C6C03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Licensz</w:t>
            </w:r>
          </w:p>
        </w:tc>
      </w:tr>
      <w:tr w:rsidR="008C6C03" w:rsidRPr="007E1EFB" w14:paraId="34D96CCB" w14:textId="77777777" w:rsidTr="00F52A70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8C6C03" w:rsidRPr="007E1EFB" w:rsidRDefault="008C6C03" w:rsidP="00FB717F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</w:tcPr>
          <w:p w14:paraId="349E380F" w14:textId="0A5330D5" w:rsidR="008C6C03" w:rsidRPr="007E1EFB" w:rsidRDefault="0058790C" w:rsidP="00B70FB9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Kémia </w:t>
            </w:r>
            <w:r w:rsidR="00B70FB9"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 </w:t>
            </w: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 szakos diplomás</w:t>
            </w:r>
          </w:p>
        </w:tc>
      </w:tr>
      <w:tr w:rsidR="008C6C03" w:rsidRPr="007E1EFB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8C6C03" w:rsidRPr="007E1EFB" w:rsidRDefault="008C6C03" w:rsidP="00FB717F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7CE75088" w14:textId="20B4824E" w:rsidR="008C6C03" w:rsidRPr="007E1EFB" w:rsidRDefault="008C6C03" w:rsidP="004C6432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Nappali tagozat</w:t>
            </w:r>
          </w:p>
        </w:tc>
      </w:tr>
    </w:tbl>
    <w:p w14:paraId="72FC17F8" w14:textId="77777777" w:rsidR="00FC204E" w:rsidRPr="007E1EFB" w:rsidRDefault="00FC204E" w:rsidP="004C6432">
      <w:pPr>
        <w:spacing w:after="0"/>
        <w:rPr>
          <w:rFonts w:ascii="Cambria" w:hAnsi="Cambria" w:cs="Times New Roman"/>
          <w:b/>
          <w:sz w:val="20"/>
          <w:szCs w:val="20"/>
          <w:lang w:val="hu-HU"/>
        </w:rPr>
      </w:pPr>
    </w:p>
    <w:p w14:paraId="4C308020" w14:textId="4163371D" w:rsidR="00366881" w:rsidRPr="007E1EFB" w:rsidRDefault="00366881" w:rsidP="004C6432">
      <w:pPr>
        <w:spacing w:after="0"/>
        <w:ind w:left="142" w:hanging="567"/>
        <w:rPr>
          <w:rFonts w:ascii="Cambria" w:hAnsi="Cambria" w:cs="Times New Roman"/>
          <w:b/>
          <w:sz w:val="20"/>
          <w:szCs w:val="20"/>
          <w:lang w:val="hu-HU"/>
        </w:rPr>
      </w:pPr>
      <w:r w:rsidRPr="007E1EFB">
        <w:rPr>
          <w:rFonts w:ascii="Cambria" w:hAnsi="Cambria" w:cs="Times New Roman"/>
          <w:b/>
          <w:sz w:val="20"/>
          <w:szCs w:val="20"/>
          <w:lang w:val="hu-HU"/>
        </w:rPr>
        <w:t xml:space="preserve">2. </w:t>
      </w:r>
      <w:r w:rsidR="003D190B" w:rsidRPr="007E1EFB">
        <w:rPr>
          <w:rFonts w:ascii="Cambria" w:hAnsi="Cambria" w:cs="Times New Roman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7E1EFB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7E1EFB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2AC659A3" w:rsidR="008F5E28" w:rsidRPr="007E1EFB" w:rsidRDefault="008C6C03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Analitika kémia - műszeres analizis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7E1EFB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46CA9515" w:rsidR="008F5E28" w:rsidRPr="007E1EFB" w:rsidRDefault="008C6C03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CLM11</w:t>
            </w:r>
            <w:r w:rsidR="00721BD7"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33</w:t>
            </w:r>
          </w:p>
        </w:tc>
      </w:tr>
      <w:tr w:rsidR="008F5E28" w:rsidRPr="007E1EFB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8F5E28" w:rsidRPr="007E1EFB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2.2. </w:t>
            </w:r>
            <w:r w:rsidR="00316629"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739676D6" w:rsidR="008F5E28" w:rsidRPr="007E1EFB" w:rsidRDefault="008C6C03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dr. Muntean Norbert, </w:t>
            </w:r>
            <w:r w:rsidR="004D0FB2" w:rsidRPr="007E1EFB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adunktus</w:t>
            </w:r>
          </w:p>
        </w:tc>
      </w:tr>
      <w:tr w:rsidR="008F5E28" w:rsidRPr="007E1EFB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BD3CB2" w:rsidRPr="007E1EFB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2.3. </w:t>
            </w:r>
            <w:r w:rsidR="00316629"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5C26E323" w:rsidR="008F5E28" w:rsidRPr="007E1EFB" w:rsidRDefault="008C6C03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dr. Muntean Norbert, </w:t>
            </w:r>
            <w:r w:rsidR="004D0FB2" w:rsidRPr="007E1EFB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adjunktus</w:t>
            </w:r>
          </w:p>
        </w:tc>
      </w:tr>
      <w:tr w:rsidR="00957F04" w:rsidRPr="007E1EFB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7E1EFB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775548EB" w:rsidR="00957F04" w:rsidRPr="007E1EFB" w:rsidRDefault="00B70FB9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7E1EFB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02C089CF" w:rsidR="00957F04" w:rsidRPr="007E1EFB" w:rsidRDefault="00B70FB9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7E1EFB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7EBA3B31" w:rsidR="00957F04" w:rsidRPr="007E1EFB" w:rsidRDefault="00244F09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Vizsga</w:t>
                </w:r>
              </w:p>
            </w:sdtContent>
          </w:sdt>
        </w:tc>
      </w:tr>
      <w:tr w:rsidR="00957F04" w:rsidRPr="007E1EFB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7E1EFB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957F04" w:rsidRPr="007E1EFB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7E1EFB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7E1EFB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1D196B5B" w:rsidR="00957F04" w:rsidRPr="007E1EFB" w:rsidRDefault="00ED6030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Alaptárgy</w:t>
                </w:r>
              </w:p>
            </w:sdtContent>
          </w:sdt>
        </w:tc>
      </w:tr>
    </w:tbl>
    <w:p w14:paraId="3178B866" w14:textId="77777777" w:rsidR="00586682" w:rsidRPr="007E1EFB" w:rsidRDefault="00586682" w:rsidP="004C6432">
      <w:pPr>
        <w:suppressAutoHyphens/>
        <w:spacing w:after="0"/>
        <w:ind w:right="-765" w:firstLine="720"/>
        <w:rPr>
          <w:rFonts w:ascii="Cambria" w:hAnsi="Cambria" w:cs="Times New Roman"/>
          <w:sz w:val="20"/>
          <w:szCs w:val="20"/>
          <w:lang w:val="hu-HU"/>
        </w:rPr>
      </w:pPr>
    </w:p>
    <w:p w14:paraId="7F46F14D" w14:textId="7125AA68" w:rsidR="00586682" w:rsidRPr="007E1EFB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7E1EFB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3. </w:t>
      </w:r>
      <w:r w:rsidR="00C42CB0" w:rsidRPr="007E1EFB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Teljes becsült idő </w:t>
      </w:r>
      <w:r w:rsidR="00C42CB0" w:rsidRPr="007E1EFB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7E1EFB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7E1EFB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7FF8ED54" w:rsidR="002D19B2" w:rsidRPr="007E1EFB" w:rsidRDefault="008C6C03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7E1EFB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0BB5998B" w:rsidR="002D19B2" w:rsidRPr="007E1EFB" w:rsidRDefault="008C6C03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7E1EFB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50D01DDF" w:rsidR="002D19B2" w:rsidRPr="007E1EFB" w:rsidRDefault="008C6C03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</w:tr>
      <w:tr w:rsidR="004E578B" w:rsidRPr="007E1EFB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7E1EFB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Tantervben szereplő összóraszám</w:t>
            </w:r>
          </w:p>
        </w:tc>
        <w:tc>
          <w:tcPr>
            <w:tcW w:w="567" w:type="dxa"/>
            <w:vAlign w:val="center"/>
          </w:tcPr>
          <w:p w14:paraId="118EEB7D" w14:textId="5B16CC93" w:rsidR="004E578B" w:rsidRPr="007E1EFB" w:rsidRDefault="008C6C03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70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7E1EFB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14B31812" w:rsidR="004E578B" w:rsidRPr="007E1EFB" w:rsidRDefault="008C6C03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42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7E1EFB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7E1EF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35AF16E6" w:rsidR="004E578B" w:rsidRPr="007E1EFB" w:rsidRDefault="008C6C0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28</w:t>
            </w:r>
          </w:p>
        </w:tc>
      </w:tr>
      <w:tr w:rsidR="00117B5A" w:rsidRPr="007E1EFB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7E1EFB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7E1EFB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7E1EFB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FB6FEA" w:rsidRPr="007E1EFB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FB6FEA" w:rsidRPr="007E1EFB" w:rsidRDefault="00FB6FEA" w:rsidP="00FB6FE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7285AC07" w:rsidR="00FB6FEA" w:rsidRPr="007E1EFB" w:rsidRDefault="00FB6FEA" w:rsidP="00FB6FEA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15</w:t>
            </w:r>
          </w:p>
        </w:tc>
      </w:tr>
      <w:tr w:rsidR="00FB6FEA" w:rsidRPr="007E1EFB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FB6FEA" w:rsidRPr="007E1EFB" w:rsidRDefault="00FB6FEA" w:rsidP="00FB6FE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0D258DD8" w:rsidR="00FB6FEA" w:rsidRPr="007E1EFB" w:rsidRDefault="00FB6FEA" w:rsidP="00FB6FEA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eastAsia="zh-CN"/>
              </w:rPr>
              <w:t>15</w:t>
            </w:r>
          </w:p>
        </w:tc>
      </w:tr>
      <w:tr w:rsidR="00FB6FEA" w:rsidRPr="007E1EFB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FB6FEA" w:rsidRPr="007E1EFB" w:rsidRDefault="00FB6FEA" w:rsidP="00FB6FE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FB6FEA" w:rsidRPr="007E1EFB" w:rsidRDefault="00FB6FEA" w:rsidP="00FB6FE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(nagyobb vagy egyenlő a tantárgy naptárában az ellenőrzési feladatokra előírt összóraszámmal)</w:t>
            </w:r>
          </w:p>
        </w:tc>
        <w:tc>
          <w:tcPr>
            <w:tcW w:w="567" w:type="dxa"/>
            <w:vAlign w:val="center"/>
          </w:tcPr>
          <w:p w14:paraId="69ADD097" w14:textId="74BF5056" w:rsidR="00FB6FEA" w:rsidRPr="007E1EFB" w:rsidRDefault="00FB6FEA" w:rsidP="00FB6FEA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eastAsia="zh-CN"/>
              </w:rPr>
              <w:t>10</w:t>
            </w:r>
          </w:p>
        </w:tc>
      </w:tr>
      <w:tr w:rsidR="00FB6FEA" w:rsidRPr="007E1EFB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FB6FEA" w:rsidRPr="007E1EFB" w:rsidRDefault="00FB6FEA" w:rsidP="00FB6FE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(tutorálás)</w:t>
            </w:r>
          </w:p>
        </w:tc>
        <w:tc>
          <w:tcPr>
            <w:tcW w:w="567" w:type="dxa"/>
            <w:vAlign w:val="center"/>
          </w:tcPr>
          <w:p w14:paraId="4EE1FAD4" w14:textId="6A79EE46" w:rsidR="00FB6FEA" w:rsidRPr="007E1EFB" w:rsidRDefault="00FB6FEA" w:rsidP="00FB6FEA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eastAsia="zh-CN"/>
              </w:rPr>
              <w:t>10</w:t>
            </w:r>
          </w:p>
        </w:tc>
      </w:tr>
      <w:tr w:rsidR="00FB6FEA" w:rsidRPr="007E1EFB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FB6FEA" w:rsidRPr="007E1EFB" w:rsidRDefault="00FB6FEA" w:rsidP="00FB6FE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62B6D702" w:rsidR="00FB6FEA" w:rsidRPr="007E1EFB" w:rsidRDefault="00FB6FEA" w:rsidP="00FB6FEA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5</w:t>
            </w:r>
          </w:p>
        </w:tc>
      </w:tr>
      <w:tr w:rsidR="00FB6FEA" w:rsidRPr="007E1EFB" w14:paraId="3E123EAD" w14:textId="77777777" w:rsidTr="00FB6FEA">
        <w:trPr>
          <w:trHeight w:val="418"/>
        </w:trPr>
        <w:tc>
          <w:tcPr>
            <w:tcW w:w="9918" w:type="dxa"/>
            <w:gridSpan w:val="6"/>
            <w:vAlign w:val="center"/>
          </w:tcPr>
          <w:p w14:paraId="01F965F0" w14:textId="4F9EDE67" w:rsidR="00FB6FEA" w:rsidRPr="007E1EFB" w:rsidRDefault="00FB6FEA" w:rsidP="00FB6FE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3.5.6. Más tevékenységek: </w:t>
            </w:r>
          </w:p>
        </w:tc>
        <w:tc>
          <w:tcPr>
            <w:tcW w:w="567" w:type="dxa"/>
            <w:vAlign w:val="center"/>
          </w:tcPr>
          <w:p w14:paraId="57C86687" w14:textId="314C41C6" w:rsidR="00FB6FEA" w:rsidRPr="007E1EFB" w:rsidRDefault="00FB6FEA" w:rsidP="00FB6FEA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FB6FEA" w:rsidRPr="007E1EFB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FB6FEA" w:rsidRPr="007E1EFB" w:rsidRDefault="00FB6FEA" w:rsidP="00FB6FE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hAnsi="Cambria" w:cs="Times New Roman"/>
                <w:b/>
                <w:bCs/>
                <w:sz w:val="20"/>
                <w:szCs w:val="20"/>
                <w:lang w:val="hu-HU"/>
              </w:rPr>
              <w:t>3.7. Egyéni tanulmányi idő (ET) és önképzési tevékenységekre (ÖT) szánt idő összóraszáma</w:t>
            </w:r>
          </w:p>
        </w:tc>
        <w:tc>
          <w:tcPr>
            <w:tcW w:w="1701" w:type="dxa"/>
            <w:gridSpan w:val="2"/>
            <w:vAlign w:val="center"/>
          </w:tcPr>
          <w:p w14:paraId="2F974F2A" w14:textId="1818512D" w:rsidR="00FB6FEA" w:rsidRPr="007E1EFB" w:rsidRDefault="00FB6FEA" w:rsidP="00FB6FEA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55</w:t>
            </w:r>
          </w:p>
        </w:tc>
      </w:tr>
      <w:tr w:rsidR="00FB6FEA" w:rsidRPr="007E1EFB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FB6FEA" w:rsidRPr="007E1EFB" w:rsidRDefault="00FB6FEA" w:rsidP="00FB6FE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hAnsi="Cambria" w:cs="Times New Roman"/>
                <w:b/>
                <w:bCs/>
                <w:sz w:val="20"/>
                <w:szCs w:val="20"/>
                <w:lang w:val="hu-HU"/>
              </w:rPr>
              <w:t>3.8. A félév összóraszáma</w:t>
            </w:r>
          </w:p>
        </w:tc>
        <w:tc>
          <w:tcPr>
            <w:tcW w:w="1701" w:type="dxa"/>
            <w:gridSpan w:val="2"/>
            <w:vAlign w:val="center"/>
          </w:tcPr>
          <w:p w14:paraId="43CEA1F5" w14:textId="77EEE677" w:rsidR="00FB6FEA" w:rsidRPr="007E1EFB" w:rsidRDefault="00FB6FEA" w:rsidP="00FB6FEA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125</w:t>
            </w:r>
          </w:p>
        </w:tc>
      </w:tr>
      <w:tr w:rsidR="00FB6FEA" w:rsidRPr="007E1EFB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FB6FEA" w:rsidRPr="007E1EFB" w:rsidRDefault="00FB6FEA" w:rsidP="00FB6FE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hAnsi="Cambria" w:cs="Times New Roman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230C4923" w:rsidR="00FB6FEA" w:rsidRPr="007E1EFB" w:rsidRDefault="00FB6FEA" w:rsidP="00FB6FEA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5</w:t>
            </w:r>
          </w:p>
        </w:tc>
      </w:tr>
    </w:tbl>
    <w:p w14:paraId="1B9DB0E9" w14:textId="77777777" w:rsidR="00DE6B49" w:rsidRPr="007E1EFB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0B98A2F4" w14:textId="49D6AA52" w:rsidR="00DE6B49" w:rsidRPr="007E1EFB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7E1EFB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4. </w:t>
      </w:r>
      <w:r w:rsidR="00467ACB" w:rsidRPr="007E1EFB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Előfeltételek </w:t>
      </w:r>
      <w:r w:rsidR="00467ACB" w:rsidRPr="007E1EFB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7E1EFB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7E1EFB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4.1. </w:t>
            </w:r>
            <w:r w:rsidR="00467ACB"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68C5ED30" w:rsidR="00221B6D" w:rsidRPr="007E1EFB" w:rsidRDefault="008C6C03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Nincs</w:t>
            </w:r>
          </w:p>
        </w:tc>
      </w:tr>
      <w:tr w:rsidR="00221B6D" w:rsidRPr="007E1EFB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7E1EFB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4.2. </w:t>
            </w:r>
            <w:r w:rsidR="00467ACB"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kompetenciabeli</w:t>
            </w:r>
          </w:p>
        </w:tc>
        <w:tc>
          <w:tcPr>
            <w:tcW w:w="8364" w:type="dxa"/>
            <w:vAlign w:val="center"/>
          </w:tcPr>
          <w:p w14:paraId="275E3D88" w14:textId="0C294852" w:rsidR="00221B6D" w:rsidRPr="007E1EFB" w:rsidRDefault="008C6C03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Nincs</w:t>
            </w:r>
          </w:p>
        </w:tc>
      </w:tr>
    </w:tbl>
    <w:p w14:paraId="6308C108" w14:textId="77777777" w:rsidR="00DE6B49" w:rsidRPr="007E1EFB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61E24431" w14:textId="179414FE" w:rsidR="008E6D88" w:rsidRPr="007E1EFB" w:rsidRDefault="008E6D88" w:rsidP="004C6432">
      <w:pPr>
        <w:suppressAutoHyphens/>
        <w:spacing w:after="0" w:line="240" w:lineRule="auto"/>
        <w:ind w:hanging="426"/>
        <w:rPr>
          <w:rFonts w:ascii="Cambria" w:hAnsi="Cambria" w:cs="Times New Roman"/>
          <w:sz w:val="20"/>
          <w:szCs w:val="20"/>
          <w:lang w:val="hu-HU"/>
        </w:rPr>
      </w:pPr>
      <w:r w:rsidRPr="007E1EFB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5. </w:t>
      </w:r>
      <w:r w:rsidR="00A96776" w:rsidRPr="007E1EFB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Feltételek </w:t>
      </w:r>
      <w:r w:rsidR="00A96776" w:rsidRPr="007E1EFB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7E1EFB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7E1EFB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5.1. </w:t>
            </w:r>
            <w:r w:rsidR="00ED5FDE"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46C141E8" w14:textId="77777777" w:rsidR="008C6C03" w:rsidRPr="007E1EFB" w:rsidRDefault="008C6C03" w:rsidP="008C6C03">
            <w:pPr>
              <w:spacing w:after="0" w:line="276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Táblával és video vetítővel ellátott terem</w:t>
            </w:r>
          </w:p>
          <w:p w14:paraId="7F0A43E2" w14:textId="77777777" w:rsidR="008C6C03" w:rsidRPr="007E1EFB" w:rsidRDefault="008C6C03" w:rsidP="008C6C03">
            <w:pPr>
              <w:spacing w:after="0" w:line="276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A késés nem elfogadott</w:t>
            </w:r>
          </w:p>
          <w:p w14:paraId="18D25A3F" w14:textId="47DB36CD" w:rsidR="00844EAD" w:rsidRPr="007E1EFB" w:rsidRDefault="008C6C03" w:rsidP="008C6C03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A hallgatok minden óra végén egy feladat/kérdéssort  kapnak amit a következő kurzuson bemutatnak.</w:t>
            </w:r>
          </w:p>
        </w:tc>
      </w:tr>
      <w:tr w:rsidR="00844EAD" w:rsidRPr="007E1EFB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7E1EFB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5.2. </w:t>
            </w:r>
            <w:r w:rsidR="00ED5FDE" w:rsidRPr="007E1E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0188B07D" w14:textId="77777777" w:rsidR="008C6C03" w:rsidRPr="007E1EFB" w:rsidRDefault="008C6C03" w:rsidP="008C6C03">
            <w:pPr>
              <w:spacing w:after="0" w:line="276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A hallgatók felkészülve jelennek meg a szemináriumon/laboratóriumi gyakorlaton, ismerve a gyakorlat elvét, a dolgozat tartalmát</w:t>
            </w:r>
          </w:p>
          <w:p w14:paraId="73E758AA" w14:textId="77777777" w:rsidR="008C6C03" w:rsidRPr="007E1EFB" w:rsidRDefault="008C6C03" w:rsidP="008C6C03">
            <w:pPr>
              <w:spacing w:after="0" w:line="276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A hallgatók köpenyt, védőkesztyűt, laboratóriumi rongyot és </w:t>
            </w: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lastRenderedPageBreak/>
              <w:t>füzetet hoznak magukkal</w:t>
            </w:r>
          </w:p>
          <w:p w14:paraId="0D4166E0" w14:textId="34FBBEF2" w:rsidR="008C6C03" w:rsidRPr="007E1EFB" w:rsidRDefault="008C6C03" w:rsidP="008C6C03">
            <w:pPr>
              <w:spacing w:after="0" w:line="276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A hallgatók nem hagyhatják felügyelet nélkül a laboratóriumi műszereket</w:t>
            </w:r>
          </w:p>
          <w:p w14:paraId="21145AA5" w14:textId="77777777" w:rsidR="008C6C03" w:rsidRPr="007E1EFB" w:rsidRDefault="008C6C03" w:rsidP="008C6C03">
            <w:pPr>
              <w:spacing w:after="0" w:line="276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A laboratóriumi jegyzőkönyv elkészítése kötelező, melyet legkésőbb a gyakorlatot követő héten kell beadni</w:t>
            </w:r>
          </w:p>
          <w:p w14:paraId="24E6396B" w14:textId="77777777" w:rsidR="008C6C03" w:rsidRPr="007E1EFB" w:rsidRDefault="008C6C03" w:rsidP="008C6C03">
            <w:pPr>
              <w:spacing w:after="0" w:line="276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Tilos a dohányzás és az élelmiszer bevitele a laboratóriumba</w:t>
            </w:r>
          </w:p>
          <w:p w14:paraId="463920CD" w14:textId="2F3590AB" w:rsidR="00844EAD" w:rsidRPr="007E1EFB" w:rsidRDefault="008C6C03" w:rsidP="008C6C03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Az elmaradt gyakorlatok bepótlása szemeszter közben történik (az utolsó két hét kivételével) előzetes egyeztetés alapján</w:t>
            </w:r>
          </w:p>
        </w:tc>
      </w:tr>
    </w:tbl>
    <w:p w14:paraId="237CFCEE" w14:textId="77777777" w:rsidR="00C46D4A" w:rsidRPr="007E1EFB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13EF6394" w14:textId="77777777" w:rsidR="007E4BEA" w:rsidRPr="007E1EFB" w:rsidRDefault="007E4BEA" w:rsidP="004C6432">
      <w:pPr>
        <w:spacing w:after="0"/>
        <w:rPr>
          <w:rFonts w:ascii="Cambria" w:hAnsi="Cambria" w:cs="Times New Roman"/>
          <w:b/>
          <w:sz w:val="20"/>
          <w:szCs w:val="20"/>
          <w:lang w:val="hu-HU"/>
        </w:rPr>
      </w:pPr>
    </w:p>
    <w:p w14:paraId="2FC814AA" w14:textId="77777777" w:rsidR="00070F12" w:rsidRPr="007E1EFB" w:rsidRDefault="00070F12" w:rsidP="00070F1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  <w:r w:rsidRPr="007E1EFB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6.1. A tanulmányi program elvégzése során elsajátított kompetenciák </w:t>
      </w:r>
      <w:r w:rsidRPr="007E1EFB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(a tantervből kell átvenni)</w:t>
      </w:r>
      <w:r w:rsidRPr="007E1EFB">
        <w:rPr>
          <w:rFonts w:ascii="Cambria" w:eastAsia="Times New Roman" w:hAnsi="Cambria" w:cs="Times New Roman"/>
          <w:bCs/>
          <w:sz w:val="20"/>
          <w:szCs w:val="20"/>
          <w:vertAlign w:val="superscript"/>
          <w:lang w:val="hu-HU" w:eastAsia="zh-CN"/>
        </w:rPr>
        <w:footnoteReference w:id="1"/>
      </w:r>
    </w:p>
    <w:tbl>
      <w:tblPr>
        <w:tblW w:w="106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9044"/>
      </w:tblGrid>
      <w:tr w:rsidR="00070F12" w:rsidRPr="007E1EFB" w14:paraId="4F549938" w14:textId="77777777" w:rsidTr="00C505B7">
        <w:trPr>
          <w:cantSplit/>
          <w:trHeight w:val="397"/>
        </w:trPr>
        <w:tc>
          <w:tcPr>
            <w:tcW w:w="10604" w:type="dxa"/>
            <w:gridSpan w:val="2"/>
            <w:vAlign w:val="center"/>
          </w:tcPr>
          <w:p w14:paraId="29CD9833" w14:textId="77777777" w:rsidR="00070F12" w:rsidRPr="007E1EFB" w:rsidRDefault="00070F12" w:rsidP="006A6AC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070F12" w:rsidRPr="007E1EFB" w14:paraId="45D25C8F" w14:textId="77777777" w:rsidTr="00C505B7">
        <w:trPr>
          <w:cantSplit/>
          <w:trHeight w:val="397"/>
        </w:trPr>
        <w:tc>
          <w:tcPr>
            <w:tcW w:w="1560" w:type="dxa"/>
            <w:vAlign w:val="center"/>
          </w:tcPr>
          <w:p w14:paraId="7B86D820" w14:textId="77777777" w:rsidR="00070F12" w:rsidRPr="007E1EFB" w:rsidRDefault="00070F12" w:rsidP="006A6AC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9044" w:type="dxa"/>
            <w:vAlign w:val="center"/>
          </w:tcPr>
          <w:p w14:paraId="7F1E3B35" w14:textId="77777777" w:rsidR="00070F12" w:rsidRPr="007E1EFB" w:rsidRDefault="00070F12" w:rsidP="006A6AC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70F12" w:rsidRPr="007E1EFB" w14:paraId="4DD9A53B" w14:textId="77777777" w:rsidTr="00C505B7">
        <w:trPr>
          <w:cantSplit/>
          <w:trHeight w:val="397"/>
        </w:trPr>
        <w:tc>
          <w:tcPr>
            <w:tcW w:w="1560" w:type="dxa"/>
            <w:vAlign w:val="center"/>
          </w:tcPr>
          <w:p w14:paraId="3235C0FA" w14:textId="77777777" w:rsidR="00070F12" w:rsidRPr="007E1EFB" w:rsidRDefault="00070F12" w:rsidP="006A6AC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70C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b/>
                <w:color w:val="0070C0"/>
                <w:sz w:val="20"/>
                <w:szCs w:val="20"/>
                <w:lang w:val="hu-HU"/>
              </w:rPr>
              <w:t>CP1</w:t>
            </w:r>
          </w:p>
        </w:tc>
        <w:tc>
          <w:tcPr>
            <w:tcW w:w="9044" w:type="dxa"/>
            <w:vAlign w:val="center"/>
          </w:tcPr>
          <w:p w14:paraId="5339074B" w14:textId="77777777" w:rsidR="00070F12" w:rsidRPr="007E1EFB" w:rsidRDefault="00070F12" w:rsidP="006A6AC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>Vegyi anyagok/minták elemzése</w:t>
            </w:r>
          </w:p>
        </w:tc>
      </w:tr>
      <w:tr w:rsidR="00070F12" w:rsidRPr="007E1EFB" w14:paraId="0CB5BE8D" w14:textId="77777777" w:rsidTr="00C505B7">
        <w:trPr>
          <w:cantSplit/>
          <w:trHeight w:val="397"/>
        </w:trPr>
        <w:tc>
          <w:tcPr>
            <w:tcW w:w="1560" w:type="dxa"/>
            <w:vAlign w:val="center"/>
          </w:tcPr>
          <w:p w14:paraId="31A4B23C" w14:textId="77777777" w:rsidR="00070F12" w:rsidRPr="007E1EFB" w:rsidRDefault="00070F12" w:rsidP="006A6AC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70C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b/>
                <w:color w:val="0070C0"/>
                <w:sz w:val="20"/>
                <w:szCs w:val="20"/>
                <w:lang w:val="hu-HU"/>
              </w:rPr>
              <w:t>CP4</w:t>
            </w:r>
          </w:p>
        </w:tc>
        <w:tc>
          <w:tcPr>
            <w:tcW w:w="9044" w:type="dxa"/>
            <w:vAlign w:val="center"/>
          </w:tcPr>
          <w:p w14:paraId="16566D8F" w14:textId="77777777" w:rsidR="00070F12" w:rsidRPr="007E1EFB" w:rsidRDefault="00070F12" w:rsidP="006A6AC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>Laboratóriumi berendezések kalibrálása</w:t>
            </w:r>
          </w:p>
        </w:tc>
      </w:tr>
      <w:tr w:rsidR="00070F12" w:rsidRPr="007E1EFB" w14:paraId="089B42E3" w14:textId="77777777" w:rsidTr="00C505B7">
        <w:trPr>
          <w:cantSplit/>
          <w:trHeight w:val="397"/>
        </w:trPr>
        <w:tc>
          <w:tcPr>
            <w:tcW w:w="1560" w:type="dxa"/>
            <w:vAlign w:val="center"/>
          </w:tcPr>
          <w:p w14:paraId="335BD228" w14:textId="77777777" w:rsidR="00070F12" w:rsidRPr="007E1EFB" w:rsidRDefault="00070F12" w:rsidP="006A6AC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70C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b/>
                <w:color w:val="0070C0"/>
                <w:sz w:val="20"/>
                <w:szCs w:val="20"/>
                <w:lang w:val="hu-HU"/>
              </w:rPr>
              <w:t>CP5</w:t>
            </w:r>
          </w:p>
        </w:tc>
        <w:tc>
          <w:tcPr>
            <w:tcW w:w="9044" w:type="dxa"/>
            <w:vAlign w:val="center"/>
          </w:tcPr>
          <w:p w14:paraId="649A2571" w14:textId="77777777" w:rsidR="00070F12" w:rsidRPr="007E1EFB" w:rsidRDefault="00070F12" w:rsidP="006A6AC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>Az analízisek eredményeinek dokumentálása</w:t>
            </w:r>
          </w:p>
        </w:tc>
      </w:tr>
      <w:tr w:rsidR="00070F12" w:rsidRPr="007E1EFB" w14:paraId="078FF7C6" w14:textId="77777777" w:rsidTr="00C505B7">
        <w:trPr>
          <w:cantSplit/>
          <w:trHeight w:val="397"/>
        </w:trPr>
        <w:tc>
          <w:tcPr>
            <w:tcW w:w="10604" w:type="dxa"/>
            <w:gridSpan w:val="2"/>
            <w:vAlign w:val="center"/>
          </w:tcPr>
          <w:p w14:paraId="4761A1FB" w14:textId="77777777" w:rsidR="00070F12" w:rsidRPr="007E1EFB" w:rsidRDefault="00070F12" w:rsidP="006A6AC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70F12" w:rsidRPr="007E1EFB" w14:paraId="007B59DC" w14:textId="77777777" w:rsidTr="00C505B7">
        <w:trPr>
          <w:cantSplit/>
          <w:trHeight w:val="397"/>
        </w:trPr>
        <w:tc>
          <w:tcPr>
            <w:tcW w:w="1560" w:type="dxa"/>
            <w:vAlign w:val="center"/>
          </w:tcPr>
          <w:p w14:paraId="39211563" w14:textId="77777777" w:rsidR="00070F12" w:rsidRPr="007E1EFB" w:rsidRDefault="00070F12" w:rsidP="006A6AC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9044" w:type="dxa"/>
            <w:vAlign w:val="center"/>
          </w:tcPr>
          <w:p w14:paraId="453E421E" w14:textId="77777777" w:rsidR="00070F12" w:rsidRPr="007E1EFB" w:rsidRDefault="00070F12" w:rsidP="006A6AC1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70F12" w:rsidRPr="007E1EFB" w14:paraId="7852500D" w14:textId="77777777" w:rsidTr="00C505B7">
        <w:trPr>
          <w:cantSplit/>
          <w:trHeight w:val="397"/>
        </w:trPr>
        <w:tc>
          <w:tcPr>
            <w:tcW w:w="1560" w:type="dxa"/>
            <w:vAlign w:val="center"/>
          </w:tcPr>
          <w:p w14:paraId="1733020D" w14:textId="77777777" w:rsidR="00070F12" w:rsidRPr="007E1EFB" w:rsidRDefault="00070F12" w:rsidP="006A6AC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70C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b/>
                <w:color w:val="0070C0"/>
                <w:sz w:val="20"/>
                <w:szCs w:val="20"/>
                <w:lang w:val="hu-HU"/>
              </w:rPr>
              <w:t>CT2</w:t>
            </w:r>
          </w:p>
        </w:tc>
        <w:tc>
          <w:tcPr>
            <w:tcW w:w="9044" w:type="dxa"/>
            <w:vAlign w:val="center"/>
          </w:tcPr>
          <w:p w14:paraId="1AE257E3" w14:textId="77777777" w:rsidR="00070F12" w:rsidRPr="007E1EFB" w:rsidRDefault="00070F12" w:rsidP="006A6AC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>Multidiszciplináris csapatban végzett tevékenységek megvalósítása interperszonális kommunikációs készségek alkalmazásával a kitűzött célok elérése érdekében</w:t>
            </w:r>
          </w:p>
        </w:tc>
      </w:tr>
      <w:tr w:rsidR="00070F12" w:rsidRPr="007E1EFB" w14:paraId="28271701" w14:textId="77777777" w:rsidTr="00C505B7">
        <w:trPr>
          <w:cantSplit/>
          <w:trHeight w:val="397"/>
        </w:trPr>
        <w:tc>
          <w:tcPr>
            <w:tcW w:w="1560" w:type="dxa"/>
            <w:vAlign w:val="center"/>
          </w:tcPr>
          <w:p w14:paraId="08D60E35" w14:textId="77777777" w:rsidR="00070F12" w:rsidRPr="007E1EFB" w:rsidRDefault="00070F12" w:rsidP="006A6AC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70C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b/>
                <w:color w:val="0070C0"/>
                <w:sz w:val="20"/>
                <w:szCs w:val="20"/>
                <w:lang w:val="hu-HU"/>
              </w:rPr>
              <w:t>CT3</w:t>
            </w:r>
          </w:p>
        </w:tc>
        <w:tc>
          <w:tcPr>
            <w:tcW w:w="9044" w:type="dxa"/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070F12" w:rsidRPr="007E1EFB" w14:paraId="6A3F826F" w14:textId="77777777" w:rsidTr="006A6AC1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16EBAC59" w14:textId="77777777" w:rsidR="00070F12" w:rsidRPr="007E1EFB" w:rsidRDefault="00070F12" w:rsidP="006A6AC1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kern w:val="0"/>
                      <w:sz w:val="20"/>
                      <w:szCs w:val="20"/>
                      <w:lang w:val="hu-HU" w:eastAsia="hu-HU"/>
                    </w:rPr>
                  </w:pPr>
                </w:p>
              </w:tc>
            </w:tr>
          </w:tbl>
          <w:p w14:paraId="217BCDB1" w14:textId="77777777" w:rsidR="00070F12" w:rsidRPr="007E1EFB" w:rsidRDefault="00070F12" w:rsidP="006A6AC1">
            <w:pPr>
              <w:spacing w:after="0" w:line="240" w:lineRule="auto"/>
              <w:rPr>
                <w:rFonts w:ascii="Cambria" w:eastAsia="Times New Roman" w:hAnsi="Cambria" w:cs="Times New Roman"/>
                <w:vanish/>
                <w:kern w:val="0"/>
                <w:sz w:val="20"/>
                <w:szCs w:val="20"/>
                <w:lang w:val="hu-HU" w:eastAsia="hu-HU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96"/>
            </w:tblGrid>
            <w:tr w:rsidR="00070F12" w:rsidRPr="007E1EFB" w14:paraId="73277784" w14:textId="77777777" w:rsidTr="006A6AC1">
              <w:trPr>
                <w:tblCellSpacing w:w="15" w:type="dxa"/>
              </w:trPr>
              <w:tc>
                <w:tcPr>
                  <w:tcW w:w="9436" w:type="dxa"/>
                  <w:vAlign w:val="center"/>
                  <w:hideMark/>
                </w:tcPr>
                <w:p w14:paraId="258ED253" w14:textId="77777777" w:rsidR="00070F12" w:rsidRPr="007E1EFB" w:rsidRDefault="00070F12" w:rsidP="006A6AC1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kern w:val="0"/>
                      <w:sz w:val="20"/>
                      <w:szCs w:val="20"/>
                      <w:lang w:val="hu-HU" w:eastAsia="hu-HU"/>
                    </w:rPr>
                  </w:pPr>
                  <w:r w:rsidRPr="007E1EFB">
                    <w:rPr>
                      <w:rFonts w:ascii="Cambria" w:eastAsia="Times New Roman" w:hAnsi="Cambria" w:cs="Times New Roman"/>
                      <w:kern w:val="0"/>
                      <w:sz w:val="20"/>
                      <w:szCs w:val="20"/>
                      <w:lang w:val="hu-HU" w:eastAsia="hu-HU"/>
                    </w:rPr>
                    <w:t>Információforrások és kommunikációs, valamint szakmai képzési erőforrások hatékony használata, mind román nyelven, mind egy nemzetközi közvetítő nyelven</w:t>
                  </w:r>
                </w:p>
              </w:tc>
            </w:tr>
          </w:tbl>
          <w:p w14:paraId="4C20FA17" w14:textId="77777777" w:rsidR="00070F12" w:rsidRPr="007E1EFB" w:rsidRDefault="00070F12" w:rsidP="006A6AC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</w:p>
        </w:tc>
      </w:tr>
    </w:tbl>
    <w:p w14:paraId="7EAA423F" w14:textId="77777777" w:rsidR="00070F12" w:rsidRPr="007E1EFB" w:rsidRDefault="00070F12" w:rsidP="00070F12">
      <w:pPr>
        <w:spacing w:after="0"/>
        <w:ind w:hanging="425"/>
        <w:rPr>
          <w:rFonts w:ascii="Cambria" w:hAnsi="Cambria" w:cs="Times New Roman"/>
          <w:b/>
          <w:sz w:val="20"/>
          <w:szCs w:val="20"/>
          <w:lang w:val="hu-HU"/>
        </w:rPr>
      </w:pPr>
    </w:p>
    <w:p w14:paraId="0C3699F7" w14:textId="77777777" w:rsidR="007E1EFB" w:rsidRPr="007E1EFB" w:rsidRDefault="007E1EFB" w:rsidP="007E1EFB">
      <w:pPr>
        <w:rPr>
          <w:rFonts w:ascii="Cambria" w:hAnsi="Cambria" w:cs="Times New Roman"/>
          <w:sz w:val="20"/>
          <w:szCs w:val="20"/>
        </w:rPr>
      </w:pPr>
    </w:p>
    <w:p w14:paraId="25BD5A38" w14:textId="77777777" w:rsidR="007E1EFB" w:rsidRPr="007E1EFB" w:rsidRDefault="007E1EFB" w:rsidP="007E1EFB">
      <w:pPr>
        <w:spacing w:after="0"/>
        <w:ind w:hanging="425"/>
        <w:rPr>
          <w:rFonts w:ascii="Cambria" w:hAnsi="Cambria" w:cs="Times New Roman"/>
          <w:b/>
          <w:sz w:val="20"/>
          <w:szCs w:val="20"/>
          <w:lang w:val="hu-HU"/>
        </w:rPr>
      </w:pPr>
      <w:r w:rsidRPr="007E1EFB">
        <w:rPr>
          <w:rFonts w:ascii="Cambria" w:hAnsi="Cambria" w:cs="Times New Roman"/>
          <w:b/>
          <w:sz w:val="20"/>
          <w:szCs w:val="20"/>
          <w:lang w:val="hu-HU"/>
        </w:rPr>
        <w:t xml:space="preserve">6.2. A tanulmányi programra jellemző képzési eredmények </w:t>
      </w:r>
      <w:r w:rsidRPr="007E1EFB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(a tantervből kell átvenni)</w:t>
      </w:r>
      <w:r w:rsidRPr="007E1EFB">
        <w:rPr>
          <w:rStyle w:val="FootnoteReference"/>
          <w:rFonts w:ascii="Cambria" w:hAnsi="Cambria" w:cs="Times New Roman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933"/>
        <w:gridCol w:w="3998"/>
      </w:tblGrid>
      <w:tr w:rsidR="00C505B7" w:rsidRPr="00F12F86" w14:paraId="719F8A82" w14:textId="77777777" w:rsidTr="00F64AF4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5F94FC4A" w14:textId="77777777" w:rsidR="00C505B7" w:rsidRPr="00F12F86" w:rsidRDefault="00C505B7" w:rsidP="00F64AF4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r w:rsidRPr="00F12F86"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C505B7" w:rsidRPr="00F12F86" w14:paraId="08C6829B" w14:textId="77777777" w:rsidTr="00F64AF4">
        <w:trPr>
          <w:cantSplit/>
          <w:trHeight w:val="397"/>
        </w:trPr>
        <w:tc>
          <w:tcPr>
            <w:tcW w:w="1560" w:type="dxa"/>
            <w:vAlign w:val="center"/>
          </w:tcPr>
          <w:p w14:paraId="10917F16" w14:textId="77777777" w:rsidR="00C505B7" w:rsidRPr="00F12F86" w:rsidRDefault="00C505B7" w:rsidP="00F64AF4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r w:rsidRPr="00F12F86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933" w:type="dxa"/>
            <w:vAlign w:val="center"/>
          </w:tcPr>
          <w:p w14:paraId="38C52B03" w14:textId="77777777" w:rsidR="00C505B7" w:rsidRPr="00F12F86" w:rsidRDefault="00C505B7" w:rsidP="00F64AF4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</w:pPr>
            <w:r w:rsidRPr="00F12F86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Ismeret és megértés</w:t>
            </w:r>
          </w:p>
          <w:p w14:paraId="7F0FD885" w14:textId="77777777" w:rsidR="00C505B7" w:rsidRPr="00F12F86" w:rsidRDefault="00C505B7" w:rsidP="00F64AF4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r w:rsidRPr="00F12F86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(Knowledge and understanding)</w:t>
            </w:r>
          </w:p>
        </w:tc>
        <w:tc>
          <w:tcPr>
            <w:tcW w:w="3998" w:type="dxa"/>
            <w:vAlign w:val="center"/>
          </w:tcPr>
          <w:p w14:paraId="1DF25CA1" w14:textId="77777777" w:rsidR="00C505B7" w:rsidRPr="00F12F86" w:rsidRDefault="00C505B7" w:rsidP="00F64AF4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</w:pPr>
            <w:r w:rsidRPr="00F12F86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75D85F22" w14:textId="77777777" w:rsidR="00C505B7" w:rsidRPr="00F12F86" w:rsidRDefault="00C505B7" w:rsidP="00F64AF4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r w:rsidRPr="00F12F86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(Specific academic skills)</w:t>
            </w:r>
          </w:p>
        </w:tc>
      </w:tr>
      <w:tr w:rsidR="00C505B7" w:rsidRPr="00F12F86" w14:paraId="1C9749C1" w14:textId="77777777" w:rsidTr="00F64AF4">
        <w:trPr>
          <w:cantSplit/>
          <w:trHeight w:val="397"/>
        </w:trPr>
        <w:tc>
          <w:tcPr>
            <w:tcW w:w="1560" w:type="dxa"/>
            <w:vAlign w:val="center"/>
          </w:tcPr>
          <w:p w14:paraId="428D3353" w14:textId="77777777" w:rsidR="00C505B7" w:rsidRPr="00F12F86" w:rsidRDefault="00C505B7" w:rsidP="00F64AF4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en-US"/>
              </w:rPr>
            </w:pPr>
            <w:r w:rsidRPr="00F12F86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CP1</w:t>
            </w:r>
          </w:p>
        </w:tc>
        <w:tc>
          <w:tcPr>
            <w:tcW w:w="4933" w:type="dxa"/>
            <w:vAlign w:val="center"/>
          </w:tcPr>
          <w:p w14:paraId="3DF6C7C7" w14:textId="77777777" w:rsidR="00C505B7" w:rsidRPr="00F12F86" w:rsidRDefault="00C505B7" w:rsidP="00F64AF4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3B1AF8">
              <w:rPr>
                <w:rFonts w:ascii="Cambria" w:hAnsi="Cambria" w:cstheme="minorHAnsi"/>
                <w:sz w:val="20"/>
                <w:szCs w:val="20"/>
                <w:lang w:val="hu-HU"/>
              </w:rPr>
              <w:t>A tanuló/végzős felismeri és reprodukálja a tudományos fogalmakat a szervetlen kémia, szerves kémia, analitikai kémia és fizikai kémia területeiről.</w:t>
            </w:r>
          </w:p>
        </w:tc>
        <w:tc>
          <w:tcPr>
            <w:tcW w:w="3998" w:type="dxa"/>
            <w:vAlign w:val="center"/>
          </w:tcPr>
          <w:p w14:paraId="3F5AE1DA" w14:textId="77777777" w:rsidR="00C505B7" w:rsidRPr="00F12F86" w:rsidRDefault="00C505B7" w:rsidP="00F64AF4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3B1AF8">
              <w:rPr>
                <w:rFonts w:ascii="Cambria" w:hAnsi="Cambria" w:cstheme="minorHAnsi"/>
                <w:sz w:val="20"/>
                <w:szCs w:val="20"/>
                <w:lang w:val="hu-HU"/>
              </w:rPr>
              <w:t>A tanuló/végzős alkalmazza a kémia főbb fogalmait az analitikai kémia, szervetlen kémia, szerves kémia, fizikai kémia, biokémia és anyagkémia területéről a kémiai gyakorlatban.</w:t>
            </w:r>
          </w:p>
        </w:tc>
      </w:tr>
      <w:tr w:rsidR="00C505B7" w:rsidRPr="00F12F86" w14:paraId="1BB97E0E" w14:textId="77777777" w:rsidTr="00F64AF4">
        <w:trPr>
          <w:cantSplit/>
          <w:trHeight w:val="397"/>
        </w:trPr>
        <w:tc>
          <w:tcPr>
            <w:tcW w:w="1560" w:type="dxa"/>
            <w:vAlign w:val="center"/>
          </w:tcPr>
          <w:p w14:paraId="72F5379E" w14:textId="77777777" w:rsidR="00C505B7" w:rsidRPr="00F12F86" w:rsidRDefault="00C505B7" w:rsidP="00F64AF4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hu-HU"/>
              </w:rPr>
            </w:pPr>
            <w:r w:rsidRPr="00F12F86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CP4</w:t>
            </w:r>
          </w:p>
        </w:tc>
        <w:tc>
          <w:tcPr>
            <w:tcW w:w="4933" w:type="dxa"/>
            <w:vAlign w:val="center"/>
          </w:tcPr>
          <w:p w14:paraId="4463A5AE" w14:textId="77777777" w:rsidR="00C505B7" w:rsidRPr="00F12F86" w:rsidRDefault="00C505B7" w:rsidP="00F64AF4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</w:p>
        </w:tc>
        <w:tc>
          <w:tcPr>
            <w:tcW w:w="3998" w:type="dxa"/>
            <w:vAlign w:val="center"/>
          </w:tcPr>
          <w:p w14:paraId="3DD7D2A9" w14:textId="77777777" w:rsidR="00C505B7" w:rsidRPr="00F12F86" w:rsidRDefault="00C505B7" w:rsidP="00F64AF4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</w:p>
        </w:tc>
      </w:tr>
      <w:tr w:rsidR="00C505B7" w:rsidRPr="00F12F86" w14:paraId="62645942" w14:textId="77777777" w:rsidTr="00F64AF4">
        <w:trPr>
          <w:cantSplit/>
          <w:trHeight w:val="397"/>
        </w:trPr>
        <w:tc>
          <w:tcPr>
            <w:tcW w:w="1560" w:type="dxa"/>
            <w:vAlign w:val="center"/>
          </w:tcPr>
          <w:p w14:paraId="36259EB3" w14:textId="77777777" w:rsidR="00C505B7" w:rsidRPr="00F12F86" w:rsidRDefault="00C505B7" w:rsidP="00F64AF4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hu-HU"/>
              </w:rPr>
            </w:pPr>
            <w:r w:rsidRPr="00F12F86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CP5</w:t>
            </w:r>
          </w:p>
        </w:tc>
        <w:tc>
          <w:tcPr>
            <w:tcW w:w="4933" w:type="dxa"/>
            <w:vAlign w:val="center"/>
          </w:tcPr>
          <w:p w14:paraId="5C461B08" w14:textId="77777777" w:rsidR="00C505B7" w:rsidRPr="00F12F86" w:rsidRDefault="00C505B7" w:rsidP="00F64AF4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</w:p>
        </w:tc>
        <w:tc>
          <w:tcPr>
            <w:tcW w:w="3998" w:type="dxa"/>
            <w:vAlign w:val="center"/>
          </w:tcPr>
          <w:p w14:paraId="0887F23A" w14:textId="77777777" w:rsidR="00C505B7" w:rsidRPr="00F12F86" w:rsidRDefault="00C505B7" w:rsidP="00F64AF4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</w:p>
        </w:tc>
      </w:tr>
      <w:tr w:rsidR="00C505B7" w:rsidRPr="00F12F86" w14:paraId="3B2B10C3" w14:textId="77777777" w:rsidTr="00F64AF4">
        <w:trPr>
          <w:cantSplit/>
          <w:trHeight w:val="397"/>
        </w:trPr>
        <w:tc>
          <w:tcPr>
            <w:tcW w:w="1560" w:type="dxa"/>
            <w:vAlign w:val="center"/>
          </w:tcPr>
          <w:p w14:paraId="3EC1300A" w14:textId="77777777" w:rsidR="00C505B7" w:rsidRPr="00F12F86" w:rsidRDefault="00C505B7" w:rsidP="00F64AF4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hu-HU"/>
              </w:rPr>
            </w:pPr>
            <w:r w:rsidRPr="00F12F86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lastRenderedPageBreak/>
              <w:t>CT2</w:t>
            </w:r>
          </w:p>
        </w:tc>
        <w:tc>
          <w:tcPr>
            <w:tcW w:w="4933" w:type="dxa"/>
            <w:vAlign w:val="center"/>
          </w:tcPr>
          <w:p w14:paraId="145CBB2A" w14:textId="77777777" w:rsidR="00C505B7" w:rsidRPr="00F12F86" w:rsidRDefault="00C505B7" w:rsidP="00F64AF4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F12F86">
              <w:rPr>
                <w:rFonts w:ascii="Cambria" w:hAnsi="Cambria" w:cstheme="minorHAnsi"/>
                <w:sz w:val="20"/>
                <w:szCs w:val="20"/>
                <w:lang w:val="hu-HU"/>
              </w:rPr>
              <w:t>...</w:t>
            </w:r>
          </w:p>
        </w:tc>
        <w:tc>
          <w:tcPr>
            <w:tcW w:w="3998" w:type="dxa"/>
            <w:vAlign w:val="center"/>
          </w:tcPr>
          <w:p w14:paraId="4484F155" w14:textId="77777777" w:rsidR="00C505B7" w:rsidRPr="00F12F86" w:rsidRDefault="00C505B7" w:rsidP="00F64AF4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F12F86">
              <w:rPr>
                <w:rFonts w:ascii="Cambria" w:hAnsi="Cambria" w:cstheme="minorHAnsi"/>
                <w:sz w:val="20"/>
                <w:szCs w:val="20"/>
                <w:lang w:val="hu-HU"/>
              </w:rPr>
              <w:t>...</w:t>
            </w:r>
          </w:p>
        </w:tc>
      </w:tr>
      <w:tr w:rsidR="00C505B7" w:rsidRPr="00F12F86" w14:paraId="4FF6A78F" w14:textId="77777777" w:rsidTr="00F64AF4">
        <w:trPr>
          <w:cantSplit/>
          <w:trHeight w:val="397"/>
        </w:trPr>
        <w:tc>
          <w:tcPr>
            <w:tcW w:w="1560" w:type="dxa"/>
            <w:vAlign w:val="center"/>
          </w:tcPr>
          <w:p w14:paraId="7E2EDC3B" w14:textId="77777777" w:rsidR="00C505B7" w:rsidRPr="00F12F86" w:rsidRDefault="00C505B7" w:rsidP="00F64AF4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hu-HU"/>
              </w:rPr>
            </w:pPr>
            <w:r w:rsidRPr="00F12F86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CT3</w:t>
            </w:r>
          </w:p>
        </w:tc>
        <w:tc>
          <w:tcPr>
            <w:tcW w:w="4933" w:type="dxa"/>
            <w:vAlign w:val="center"/>
          </w:tcPr>
          <w:p w14:paraId="66C3CA01" w14:textId="77777777" w:rsidR="00C505B7" w:rsidRPr="00F12F86" w:rsidRDefault="00C505B7" w:rsidP="00F64AF4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F12F86">
              <w:rPr>
                <w:rFonts w:ascii="Cambria" w:hAnsi="Cambria" w:cstheme="minorHAnsi"/>
                <w:sz w:val="20"/>
                <w:szCs w:val="20"/>
                <w:lang w:val="hu-HU"/>
              </w:rPr>
              <w:t>...</w:t>
            </w:r>
          </w:p>
        </w:tc>
        <w:tc>
          <w:tcPr>
            <w:tcW w:w="3998" w:type="dxa"/>
            <w:vAlign w:val="center"/>
          </w:tcPr>
          <w:p w14:paraId="00296AE6" w14:textId="77777777" w:rsidR="00C505B7" w:rsidRPr="00F12F86" w:rsidRDefault="00C505B7" w:rsidP="00F64AF4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F12F86">
              <w:rPr>
                <w:rFonts w:ascii="Cambria" w:hAnsi="Cambria" w:cstheme="minorHAnsi"/>
                <w:sz w:val="20"/>
                <w:szCs w:val="20"/>
                <w:lang w:val="hu-HU"/>
              </w:rPr>
              <w:t>...</w:t>
            </w:r>
          </w:p>
        </w:tc>
      </w:tr>
    </w:tbl>
    <w:p w14:paraId="4AC4D2E4" w14:textId="77777777" w:rsidR="00070F12" w:rsidRPr="007E1EFB" w:rsidRDefault="00070F12" w:rsidP="004C6432">
      <w:pPr>
        <w:spacing w:after="0"/>
        <w:rPr>
          <w:rFonts w:ascii="Cambria" w:hAnsi="Cambria" w:cs="Times New Roman"/>
          <w:b/>
          <w:sz w:val="20"/>
          <w:szCs w:val="20"/>
          <w:lang w:val="hu-HU"/>
        </w:rPr>
      </w:pPr>
    </w:p>
    <w:p w14:paraId="7BDB558F" w14:textId="77777777" w:rsidR="00070F12" w:rsidRPr="007E1EFB" w:rsidRDefault="00070F12" w:rsidP="004C6432">
      <w:pPr>
        <w:spacing w:after="0"/>
        <w:rPr>
          <w:rFonts w:ascii="Cambria" w:hAnsi="Cambria" w:cs="Times New Roman"/>
          <w:b/>
          <w:sz w:val="20"/>
          <w:szCs w:val="20"/>
          <w:lang w:val="hu-HU"/>
        </w:rPr>
      </w:pPr>
    </w:p>
    <w:p w14:paraId="3BCD9D4C" w14:textId="556C4711" w:rsidR="0086570A" w:rsidRPr="007E1EFB" w:rsidRDefault="003F481E" w:rsidP="00526FA1">
      <w:pPr>
        <w:spacing w:after="0" w:line="240" w:lineRule="auto"/>
        <w:ind w:left="-426"/>
        <w:jc w:val="both"/>
        <w:rPr>
          <w:rFonts w:ascii="Cambria" w:hAnsi="Cambria" w:cs="Times New Roman"/>
          <w:bCs/>
          <w:color w:val="FF0000"/>
          <w:sz w:val="20"/>
          <w:szCs w:val="20"/>
          <w:lang w:val="hu-HU"/>
        </w:rPr>
      </w:pPr>
      <w:r w:rsidRPr="007E1EFB">
        <w:rPr>
          <w:rFonts w:ascii="Cambria" w:hAnsi="Cambria" w:cs="Times New Roman"/>
          <w:b/>
          <w:sz w:val="20"/>
          <w:szCs w:val="20"/>
          <w:lang w:val="hu-HU"/>
        </w:rPr>
        <w:t xml:space="preserve">7. </w:t>
      </w:r>
      <w:r w:rsidR="00526FA1" w:rsidRPr="007E1EFB">
        <w:rPr>
          <w:rFonts w:ascii="Cambria" w:hAnsi="Cambria" w:cs="Times New Roman"/>
          <w:b/>
          <w:sz w:val="20"/>
          <w:szCs w:val="20"/>
          <w:lang w:val="hu-HU"/>
        </w:rPr>
        <w:t xml:space="preserve">Tárgy-specifikus tanulási eredmények </w:t>
      </w:r>
      <w:r w:rsidR="0058790C" w:rsidRPr="007E1EFB">
        <w:rPr>
          <w:rFonts w:ascii="Cambria" w:hAnsi="Cambria" w:cs="Times New Roman"/>
          <w:bCs/>
          <w:color w:val="FF0000"/>
          <w:sz w:val="20"/>
          <w:szCs w:val="20"/>
          <w:lang w:val="hu-HU"/>
        </w:rPr>
        <w:t xml:space="preserve"> </w:t>
      </w:r>
    </w:p>
    <w:p w14:paraId="6FB2BC84" w14:textId="77777777" w:rsidR="00E517BF" w:rsidRPr="007E1EFB" w:rsidRDefault="00E517BF" w:rsidP="00526FA1">
      <w:pPr>
        <w:spacing w:after="0" w:line="240" w:lineRule="auto"/>
        <w:ind w:left="-426"/>
        <w:jc w:val="both"/>
        <w:rPr>
          <w:rFonts w:ascii="Cambria" w:hAnsi="Cambria" w:cs="Times New Roman"/>
          <w:bCs/>
          <w:color w:val="FF0000"/>
          <w:sz w:val="20"/>
          <w:szCs w:val="20"/>
          <w:lang w:val="hu-HU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7E1EFB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7E1EFB" w:rsidRDefault="00272684" w:rsidP="004C6432">
            <w:pPr>
              <w:pStyle w:val="ListParagraph"/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  <w:t>Ismeret</w:t>
            </w:r>
            <w:r w:rsidR="00577754" w:rsidRPr="007E1EFB"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7E1EFB"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  <w:t>(Knowledge and understanding)</w:t>
            </w:r>
          </w:p>
        </w:tc>
      </w:tr>
      <w:tr w:rsidR="00E517BF" w:rsidRPr="007E1EFB" w14:paraId="7B6B391A" w14:textId="77777777" w:rsidTr="00DA64C1">
        <w:trPr>
          <w:cantSplit/>
          <w:trHeight w:val="340"/>
        </w:trPr>
        <w:tc>
          <w:tcPr>
            <w:tcW w:w="10491" w:type="dxa"/>
          </w:tcPr>
          <w:p w14:paraId="5E90FDF3" w14:textId="37B264B1" w:rsidR="00E517BF" w:rsidRPr="007E1EFB" w:rsidRDefault="00E517BF" w:rsidP="00E517B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  <w:lang w:val="hu-HU"/>
              </w:rPr>
            </w:pP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Ismeri a műszeres analitikai módszerek elméleti alapjait (pl. spektroszkópia, kromatográfia, elektrokémiai módszerek).</w:t>
            </w:r>
          </w:p>
        </w:tc>
      </w:tr>
      <w:tr w:rsidR="00E517BF" w:rsidRPr="007E1EFB" w14:paraId="1CBC0678" w14:textId="77777777" w:rsidTr="00DA64C1">
        <w:trPr>
          <w:cantSplit/>
          <w:trHeight w:val="340"/>
        </w:trPr>
        <w:tc>
          <w:tcPr>
            <w:tcW w:w="10491" w:type="dxa"/>
          </w:tcPr>
          <w:p w14:paraId="79D28818" w14:textId="5ADDE240" w:rsidR="00E517BF" w:rsidRPr="007E1EFB" w:rsidRDefault="00E517BF" w:rsidP="00E517B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  <w:lang w:val="hu-HU"/>
              </w:rPr>
            </w:pP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Érti a kalibráció és az analitikai mérés minőségi szempontjait (pl. pontosság, precizitás, érzékenység, szelektivitás).</w:t>
            </w:r>
          </w:p>
        </w:tc>
      </w:tr>
      <w:tr w:rsidR="00E517BF" w:rsidRPr="007E1EFB" w14:paraId="4A7BD4B5" w14:textId="77777777" w:rsidTr="00DA64C1">
        <w:trPr>
          <w:cantSplit/>
          <w:trHeight w:val="340"/>
        </w:trPr>
        <w:tc>
          <w:tcPr>
            <w:tcW w:w="10491" w:type="dxa"/>
          </w:tcPr>
          <w:p w14:paraId="0BE42569" w14:textId="0E4FB48C" w:rsidR="00E517BF" w:rsidRPr="007E1EFB" w:rsidRDefault="00E517BF" w:rsidP="00E517B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  <w:lang w:val="hu-HU"/>
              </w:rPr>
            </w:pP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Ismeri a leggyakrabban alkalmazott műszerek (pl. UV-VIS, HPLC, GC, AAS, MS) működési elvét és alkalmazási lehetőségeit.</w:t>
            </w:r>
          </w:p>
        </w:tc>
      </w:tr>
      <w:tr w:rsidR="00E517BF" w:rsidRPr="007E1EFB" w14:paraId="2BC8D6F8" w14:textId="77777777" w:rsidTr="00DA64C1">
        <w:trPr>
          <w:cantSplit/>
          <w:trHeight w:val="340"/>
        </w:trPr>
        <w:tc>
          <w:tcPr>
            <w:tcW w:w="10491" w:type="dxa"/>
          </w:tcPr>
          <w:p w14:paraId="3A13FC75" w14:textId="566301C2" w:rsidR="00E517BF" w:rsidRPr="007E1EFB" w:rsidRDefault="00E517BF" w:rsidP="00E517B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  <w:lang w:val="hu-HU"/>
              </w:rPr>
            </w:pP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Tudja, milyen szempontok alapján kell egy adott analitikai problémához megfelelő módszert választani.</w:t>
            </w:r>
          </w:p>
        </w:tc>
      </w:tr>
      <w:tr w:rsidR="002C22AA" w:rsidRPr="007E1EFB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7E1EFB" w:rsidRDefault="00FA700E" w:rsidP="004C6432">
            <w:pPr>
              <w:pStyle w:val="ListParagraph"/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7E1EFB"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  <w:t>(Specific academic skills)</w:t>
            </w:r>
          </w:p>
        </w:tc>
      </w:tr>
      <w:tr w:rsidR="00E517BF" w:rsidRPr="007E1EFB" w14:paraId="1FBF6A2A" w14:textId="77777777" w:rsidTr="00B84C4E">
        <w:trPr>
          <w:cantSplit/>
          <w:trHeight w:val="340"/>
        </w:trPr>
        <w:tc>
          <w:tcPr>
            <w:tcW w:w="10491" w:type="dxa"/>
          </w:tcPr>
          <w:p w14:paraId="5DC31311" w14:textId="526471AD" w:rsidR="00E517BF" w:rsidRPr="007E1EFB" w:rsidRDefault="00E517BF" w:rsidP="00E517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A megfelelő analitikai módszer kiválasztására adott vizsgálati célhoz.</w:t>
            </w:r>
          </w:p>
        </w:tc>
      </w:tr>
      <w:tr w:rsidR="00E517BF" w:rsidRPr="007E1EFB" w14:paraId="2EF9346A" w14:textId="77777777" w:rsidTr="00B84C4E">
        <w:trPr>
          <w:cantSplit/>
          <w:trHeight w:val="340"/>
        </w:trPr>
        <w:tc>
          <w:tcPr>
            <w:tcW w:w="10491" w:type="dxa"/>
          </w:tcPr>
          <w:p w14:paraId="1AE3C494" w14:textId="63439D94" w:rsidR="00E517BF" w:rsidRPr="007E1EFB" w:rsidRDefault="00E517BF" w:rsidP="00E517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A műszeres analitikai mérések elvégzésére, a mérőműszerek helyes beállítására és használatára.</w:t>
            </w:r>
          </w:p>
        </w:tc>
      </w:tr>
      <w:tr w:rsidR="00E517BF" w:rsidRPr="007E1EFB" w14:paraId="5EC4DE53" w14:textId="77777777" w:rsidTr="00B84C4E">
        <w:trPr>
          <w:cantSplit/>
          <w:trHeight w:val="340"/>
        </w:trPr>
        <w:tc>
          <w:tcPr>
            <w:tcW w:w="10491" w:type="dxa"/>
          </w:tcPr>
          <w:p w14:paraId="2818E98F" w14:textId="2B00384A" w:rsidR="00E517BF" w:rsidRPr="007E1EFB" w:rsidRDefault="00E517BF" w:rsidP="00E517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A kapott mérési eredmények értelmezésére, kiértékelésére és dokumentálására.</w:t>
            </w:r>
          </w:p>
        </w:tc>
      </w:tr>
      <w:tr w:rsidR="00E517BF" w:rsidRPr="007E1EFB" w14:paraId="76FC6E02" w14:textId="77777777" w:rsidTr="00B84C4E">
        <w:trPr>
          <w:cantSplit/>
          <w:trHeight w:val="340"/>
        </w:trPr>
        <w:tc>
          <w:tcPr>
            <w:tcW w:w="10491" w:type="dxa"/>
          </w:tcPr>
          <w:p w14:paraId="7DB07EC6" w14:textId="427C2F65" w:rsidR="00E517BF" w:rsidRPr="007E1EFB" w:rsidRDefault="00E517BF" w:rsidP="00E517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  <w:lang w:val="hu-HU"/>
              </w:rPr>
            </w:pPr>
            <w:r w:rsidRPr="007E1EFB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Az analitikai módszerek validálására és az eredmények hitelességének ellenőrzésére.</w:t>
            </w:r>
          </w:p>
        </w:tc>
      </w:tr>
    </w:tbl>
    <w:p w14:paraId="7C1BC193" w14:textId="77777777" w:rsidR="000F3A03" w:rsidRPr="007E1EFB" w:rsidRDefault="000F3A03" w:rsidP="004C6432">
      <w:pPr>
        <w:spacing w:after="0"/>
        <w:ind w:hanging="426"/>
        <w:rPr>
          <w:rFonts w:ascii="Cambria" w:hAnsi="Cambria" w:cs="Times New Roman"/>
          <w:b/>
          <w:sz w:val="20"/>
          <w:szCs w:val="20"/>
          <w:lang w:val="hu-HU"/>
        </w:rPr>
      </w:pPr>
    </w:p>
    <w:p w14:paraId="669B1F63" w14:textId="5FBD4C0F" w:rsidR="00996E5F" w:rsidRPr="007E1EFB" w:rsidRDefault="002A3A93" w:rsidP="004C6432">
      <w:pPr>
        <w:spacing w:after="0"/>
        <w:ind w:hanging="426"/>
        <w:rPr>
          <w:rFonts w:ascii="Cambria" w:hAnsi="Cambria" w:cs="Times New Roman"/>
          <w:b/>
          <w:sz w:val="20"/>
          <w:szCs w:val="20"/>
          <w:lang w:val="hu-HU"/>
        </w:rPr>
      </w:pPr>
      <w:r w:rsidRPr="007E1EFB">
        <w:rPr>
          <w:rFonts w:ascii="Cambria" w:hAnsi="Cambria" w:cs="Times New Roman"/>
          <w:b/>
          <w:sz w:val="20"/>
          <w:szCs w:val="20"/>
          <w:lang w:val="hu-HU"/>
        </w:rPr>
        <w:t>8</w:t>
      </w:r>
      <w:r w:rsidR="0084063D" w:rsidRPr="007E1EFB">
        <w:rPr>
          <w:rFonts w:ascii="Cambria" w:hAnsi="Cambria" w:cs="Times New Roman"/>
          <w:b/>
          <w:sz w:val="20"/>
          <w:szCs w:val="20"/>
          <w:lang w:val="hu-HU"/>
        </w:rPr>
        <w:t>.</w:t>
      </w:r>
      <w:r w:rsidR="007E1D45" w:rsidRPr="007E1EFB">
        <w:rPr>
          <w:rFonts w:ascii="Cambria" w:hAnsi="Cambria" w:cs="Times New Roman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8C28C6" w:rsidRPr="007E1EFB" w14:paraId="719F4FC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8100AC7" w14:textId="36E05ED1" w:rsidR="002A3A93" w:rsidRPr="007E1EFB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7E1EFB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420" w:type="dxa"/>
            <w:vAlign w:val="center"/>
          </w:tcPr>
          <w:p w14:paraId="4A7A7120" w14:textId="3136A1AA" w:rsidR="002A3A93" w:rsidRPr="007E1EFB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4046A7C7" w14:textId="44A68299" w:rsidR="0086570A" w:rsidRPr="007E1EFB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7E1EFB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347C45" w:rsidRPr="007E1EFB" w14:paraId="1B26AD4C" w14:textId="77777777" w:rsidTr="001E1600">
        <w:trPr>
          <w:trHeight w:val="397"/>
        </w:trPr>
        <w:tc>
          <w:tcPr>
            <w:tcW w:w="3779" w:type="dxa"/>
          </w:tcPr>
          <w:p w14:paraId="07C4D1B3" w14:textId="23CAF591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8.1.1. Bevezetés a műszeres analitikába. A műszeres analitikai kémia elvei és módszerei. Az analitikai információ és mérése. </w:t>
            </w:r>
          </w:p>
        </w:tc>
        <w:tc>
          <w:tcPr>
            <w:tcW w:w="3420" w:type="dxa"/>
            <w:vAlign w:val="center"/>
          </w:tcPr>
          <w:p w14:paraId="3C3B9238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Előadás</w:t>
            </w:r>
          </w:p>
          <w:p w14:paraId="54654050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Magyarázat</w:t>
            </w:r>
          </w:p>
          <w:p w14:paraId="24AD8749" w14:textId="4B613253" w:rsidR="00347C45" w:rsidRPr="007E1EFB" w:rsidRDefault="00347C45" w:rsidP="0058790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Beszélgetés</w:t>
            </w:r>
          </w:p>
        </w:tc>
        <w:tc>
          <w:tcPr>
            <w:tcW w:w="3292" w:type="dxa"/>
            <w:vAlign w:val="center"/>
          </w:tcPr>
          <w:p w14:paraId="302BCB65" w14:textId="6AD47E41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3 óra</w:t>
            </w:r>
          </w:p>
        </w:tc>
      </w:tr>
      <w:tr w:rsidR="00347C45" w:rsidRPr="007E1EFB" w14:paraId="6A0748C4" w14:textId="77777777" w:rsidTr="001E1600">
        <w:trPr>
          <w:trHeight w:val="397"/>
        </w:trPr>
        <w:tc>
          <w:tcPr>
            <w:tcW w:w="3779" w:type="dxa"/>
          </w:tcPr>
          <w:p w14:paraId="35D2FAA7" w14:textId="74FC773A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8.1.2. Az analitikai mérőműszerek felépítése. Az átviteli jellemzők. Kalibráció. Méréshibák és a meghatározás pontossága. Kimutatási és meghatározhatósági határ.</w:t>
            </w:r>
          </w:p>
        </w:tc>
        <w:tc>
          <w:tcPr>
            <w:tcW w:w="3420" w:type="dxa"/>
            <w:vAlign w:val="center"/>
          </w:tcPr>
          <w:p w14:paraId="1476D067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Előadás</w:t>
            </w:r>
          </w:p>
          <w:p w14:paraId="2D25BB4A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Magyarázat</w:t>
            </w:r>
          </w:p>
          <w:p w14:paraId="79E69B6D" w14:textId="1B8EBE62" w:rsidR="00347C45" w:rsidRPr="007E1EFB" w:rsidRDefault="00347C45" w:rsidP="0058790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Beszélgetés</w:t>
            </w:r>
          </w:p>
        </w:tc>
        <w:tc>
          <w:tcPr>
            <w:tcW w:w="3292" w:type="dxa"/>
            <w:vAlign w:val="center"/>
          </w:tcPr>
          <w:p w14:paraId="1EE59EBC" w14:textId="4E2A676E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3 óra</w:t>
            </w:r>
          </w:p>
        </w:tc>
      </w:tr>
      <w:tr w:rsidR="00347C45" w:rsidRPr="007E1EFB" w14:paraId="5238961B" w14:textId="77777777" w:rsidTr="001E1600">
        <w:trPr>
          <w:trHeight w:val="397"/>
        </w:trPr>
        <w:tc>
          <w:tcPr>
            <w:tcW w:w="3779" w:type="dxa"/>
          </w:tcPr>
          <w:p w14:paraId="347F896E" w14:textId="4BCEB8C8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8.1.3. Spektrofotometriás analitikai eljárások. Az elektromágneses sugárzás tulajdonságai. Az elektromágneses spektrum. A spektrometriás eljárások felosztása. Emissziós, abszorpciós, lumineszcens és fényszóródásos analitikai módszerek.</w:t>
            </w:r>
          </w:p>
        </w:tc>
        <w:tc>
          <w:tcPr>
            <w:tcW w:w="3420" w:type="dxa"/>
            <w:vAlign w:val="center"/>
          </w:tcPr>
          <w:p w14:paraId="5493B7FB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Előadás</w:t>
            </w:r>
          </w:p>
          <w:p w14:paraId="42060488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Magyarázat</w:t>
            </w:r>
          </w:p>
          <w:p w14:paraId="7BE8A1E8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Beszélgetés</w:t>
            </w:r>
          </w:p>
          <w:p w14:paraId="1BC80EF7" w14:textId="26982C95" w:rsidR="00347C45" w:rsidRPr="007E1EFB" w:rsidRDefault="00347C45" w:rsidP="0058790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Problematizálás</w:t>
            </w:r>
          </w:p>
        </w:tc>
        <w:tc>
          <w:tcPr>
            <w:tcW w:w="3292" w:type="dxa"/>
            <w:vAlign w:val="center"/>
          </w:tcPr>
          <w:p w14:paraId="64F2D093" w14:textId="36F307CD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3 óra</w:t>
            </w:r>
          </w:p>
        </w:tc>
      </w:tr>
      <w:tr w:rsidR="00347C45" w:rsidRPr="007E1EFB" w14:paraId="49D69DDC" w14:textId="77777777" w:rsidTr="001E1600">
        <w:trPr>
          <w:trHeight w:val="397"/>
        </w:trPr>
        <w:tc>
          <w:tcPr>
            <w:tcW w:w="3779" w:type="dxa"/>
          </w:tcPr>
          <w:p w14:paraId="5FE36991" w14:textId="247F1BBD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8.1.4. Spektroszkópiai műszerek és komponenseik. Folytonos és vonalas fényforrások. Hullámhossz szelektorok. Detektorok.</w:t>
            </w:r>
          </w:p>
        </w:tc>
        <w:tc>
          <w:tcPr>
            <w:tcW w:w="3420" w:type="dxa"/>
            <w:vAlign w:val="center"/>
          </w:tcPr>
          <w:p w14:paraId="3B57FA73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Előadás</w:t>
            </w:r>
          </w:p>
          <w:p w14:paraId="392FF0FC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Magyarázat</w:t>
            </w:r>
          </w:p>
          <w:p w14:paraId="7F3CB9E7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Beszélgetés</w:t>
            </w:r>
          </w:p>
          <w:p w14:paraId="3255BEC3" w14:textId="57B4C243" w:rsidR="00347C45" w:rsidRPr="007E1EFB" w:rsidRDefault="00347C45" w:rsidP="0058790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Problematizálás</w:t>
            </w:r>
          </w:p>
        </w:tc>
        <w:tc>
          <w:tcPr>
            <w:tcW w:w="3292" w:type="dxa"/>
            <w:vAlign w:val="center"/>
          </w:tcPr>
          <w:p w14:paraId="1E840593" w14:textId="4C8D5B08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3 óra</w:t>
            </w:r>
          </w:p>
        </w:tc>
      </w:tr>
      <w:tr w:rsidR="00347C45" w:rsidRPr="007E1EFB" w14:paraId="762DF0F2" w14:textId="77777777" w:rsidTr="001E160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21D0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8.1.5. Molekuláris spektrofotometriás elnyelési eljárások az UV és VIS-ben.  A sugárzás elnyelésének mennyiségi törvénye (Lambert-Beer törvény), transzmittancia,  abszorbancia, moláris </w:t>
            </w: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lastRenderedPageBreak/>
              <w:t>abszorbancia. Eltérések a Lambert- Beer  törvénytől. Spektrofotométerek felépítése és típusaik.</w:t>
            </w:r>
          </w:p>
          <w:p w14:paraId="4972E95F" w14:textId="62201595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D9FD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lastRenderedPageBreak/>
              <w:t>Előadás</w:t>
            </w:r>
          </w:p>
          <w:p w14:paraId="16FF5EC2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Magyarázat</w:t>
            </w:r>
          </w:p>
          <w:p w14:paraId="586FC34B" w14:textId="5DE2F385" w:rsidR="00347C45" w:rsidRPr="007E1EFB" w:rsidRDefault="00347C45" w:rsidP="0058790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Beszélgetés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EFA8" w14:textId="66A51440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3 óra</w:t>
            </w:r>
          </w:p>
        </w:tc>
      </w:tr>
      <w:tr w:rsidR="00347C45" w:rsidRPr="007E1EFB" w14:paraId="77DBD82F" w14:textId="77777777" w:rsidTr="001E160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69DA" w14:textId="6606BA68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8.1.6. A molekuláris abszorpciós spektrometriában alkalmazott méréstechnikák. Analitikai eljárások: anionok és kationok kimutatása komplexometriás eljárással, spektrofotometriás titrálás, Jobs módszer, keverékek meghatározása ,egyensúlyi állandó spektrofotometriás meghatározása.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1BD9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Előadás</w:t>
            </w:r>
          </w:p>
          <w:p w14:paraId="097B152C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Magyarázat</w:t>
            </w:r>
          </w:p>
          <w:p w14:paraId="51E7FB72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Beszélgetés;</w:t>
            </w:r>
          </w:p>
          <w:p w14:paraId="0EC6A671" w14:textId="4BA622AC" w:rsidR="00347C45" w:rsidRPr="007E1EFB" w:rsidRDefault="00347C45" w:rsidP="0058790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Problematizálás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F325" w14:textId="3F8D0DA8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3 óra</w:t>
            </w:r>
          </w:p>
        </w:tc>
      </w:tr>
      <w:tr w:rsidR="00347C45" w:rsidRPr="007E1EFB" w14:paraId="76C88FFF" w14:textId="77777777" w:rsidTr="001E160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0446" w14:textId="2151B276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8.1.7.Atomspektrszkopia módszerek. Emissziós spektroszkópia. Szabad atomok képződése (atomizálás). Lángspektroszkópia. A minta átalakulásai a lángban. Lángfotométerek felépítése. Méréshibák. Könnyen gerjeszthető elemek meghatározása.  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16D5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Előadás</w:t>
            </w:r>
          </w:p>
          <w:p w14:paraId="40D0CB89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Magyarázat</w:t>
            </w:r>
          </w:p>
          <w:p w14:paraId="251D1EAA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Beszélgetés;</w:t>
            </w:r>
          </w:p>
          <w:p w14:paraId="2A5AE08D" w14:textId="692E15B4" w:rsidR="00347C45" w:rsidRPr="007E1EFB" w:rsidRDefault="00347C45" w:rsidP="0058790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Problematizálás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4302" w14:textId="28039234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3 óra</w:t>
            </w:r>
          </w:p>
        </w:tc>
      </w:tr>
      <w:tr w:rsidR="00347C45" w:rsidRPr="007E1EFB" w14:paraId="2749D7F2" w14:textId="77777777" w:rsidTr="001E160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159D" w14:textId="2C0C9960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8.1.8. Atomspektroszkopia módszerek. Atomabszorpciós analízis. Lánggal történő atomizálás. Atomabszorpciós műszerek és mérésmódszerek. Optimális körülmények kiválasztása. Alkalmazások, Egyéb atomforrások.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D276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Előadás</w:t>
            </w:r>
          </w:p>
          <w:p w14:paraId="08EAE9DD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Magyarázat</w:t>
            </w:r>
          </w:p>
          <w:p w14:paraId="371A7377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Beszélgetés;</w:t>
            </w:r>
          </w:p>
          <w:p w14:paraId="19CED1C6" w14:textId="0CCC6E35" w:rsidR="00347C45" w:rsidRPr="007E1EFB" w:rsidRDefault="00347C45" w:rsidP="0058790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Problematizálás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25313" w14:textId="19AC8FCB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3 óra</w:t>
            </w:r>
          </w:p>
        </w:tc>
      </w:tr>
      <w:tr w:rsidR="00347C45" w:rsidRPr="007E1EFB" w14:paraId="31E653F6" w14:textId="77777777" w:rsidTr="001E160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22CC" w14:textId="0C151C7E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8.1.9. Parciális vizsga, bevezető rész , spektrofotometriás eljárások.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9DBAE" w14:textId="20F2B4AA" w:rsidR="00347C45" w:rsidRPr="007E1EFB" w:rsidRDefault="00347C45" w:rsidP="0058790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Vizsgáztatás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D6771" w14:textId="1A099BA7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3 óra</w:t>
            </w:r>
          </w:p>
        </w:tc>
      </w:tr>
      <w:tr w:rsidR="00347C45" w:rsidRPr="007E1EFB" w14:paraId="5F9059A4" w14:textId="77777777" w:rsidTr="001E160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CC25" w14:textId="7DA50A7D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8.1.10. Az analízis elektrokémiai eljárásai. Alapfogalmak ismertetése. Osztályzás. Potenciometria. Elektrokémiai cella, standard potenciál.  A koncentráció hatása az elektródpotenciálra, a Nernst egyenlet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05FC9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Előadás</w:t>
            </w:r>
          </w:p>
          <w:p w14:paraId="20B77DF5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Magyarázat</w:t>
            </w:r>
          </w:p>
          <w:p w14:paraId="3A67F4F9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Beszélgetés;</w:t>
            </w:r>
          </w:p>
          <w:p w14:paraId="00B7A819" w14:textId="412DCD8C" w:rsidR="00347C45" w:rsidRPr="007E1EFB" w:rsidRDefault="00347C45" w:rsidP="0058790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Problematizálás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875EA" w14:textId="15334C94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3 óra</w:t>
            </w:r>
          </w:p>
        </w:tc>
      </w:tr>
      <w:tr w:rsidR="00347C45" w:rsidRPr="007E1EFB" w14:paraId="26F98744" w14:textId="77777777" w:rsidTr="001E160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C06F" w14:textId="6C0D7FA3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8.1.11. Mérőelektródok és referencia elektródok, osztályozásuk. Az üvegmembrán elektród. A pH mérése. Potenciometriás titrálás. Műszeres eljárások az egyenértékpont meghatározására. Nikolsky egyenlet.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810E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Előadás</w:t>
            </w:r>
          </w:p>
          <w:p w14:paraId="11F1E50F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Magyarázat</w:t>
            </w:r>
          </w:p>
          <w:p w14:paraId="06A22803" w14:textId="07ED244E" w:rsidR="00347C45" w:rsidRPr="007E1EFB" w:rsidRDefault="00347C45" w:rsidP="0058790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Beszélgetés; Problematizálás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5ABB9" w14:textId="2F966C20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3 óra</w:t>
            </w:r>
          </w:p>
        </w:tc>
      </w:tr>
      <w:tr w:rsidR="00347C45" w:rsidRPr="007E1EFB" w14:paraId="07911ECD" w14:textId="77777777" w:rsidTr="001E160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F1E0" w14:textId="38BECC69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8.1.12.Voltametriás eljárások. Polarográfiás analízis. A polarográfiás berendezések sémája. Minőségi polarográfia. Mennyiségi polarográfia. Alkalmazások.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A83F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Előadás</w:t>
            </w:r>
          </w:p>
          <w:p w14:paraId="4FA73308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Magyarázat</w:t>
            </w:r>
          </w:p>
          <w:p w14:paraId="5C5D91F2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Beszélgetés</w:t>
            </w:r>
          </w:p>
          <w:p w14:paraId="643A04BA" w14:textId="0CB4DB2A" w:rsidR="00347C45" w:rsidRPr="007E1EFB" w:rsidRDefault="00347C45" w:rsidP="0058790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Problematizálás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320F" w14:textId="1148A377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3 óra</w:t>
            </w:r>
          </w:p>
        </w:tc>
      </w:tr>
      <w:tr w:rsidR="00347C45" w:rsidRPr="007E1EFB" w14:paraId="67BCA5CD" w14:textId="77777777" w:rsidTr="001E160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D177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8.1.13. Tömegspetrometriás módszerek.</w:t>
            </w:r>
          </w:p>
          <w:p w14:paraId="48018C1E" w14:textId="4F7795C6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Tömegspektrométer felépítése,ionforrás, tömeganalizátor, detektorok.Tandem tömegspektrometria. Csatolt eljárások. Alkalmazás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9BB13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Előadás; Magyarázat</w:t>
            </w:r>
          </w:p>
          <w:p w14:paraId="254AA231" w14:textId="77777777" w:rsidR="00347C45" w:rsidRPr="007E1EFB" w:rsidRDefault="00347C45" w:rsidP="0058790C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Beszélgetés;</w:t>
            </w:r>
          </w:p>
          <w:p w14:paraId="7E693D47" w14:textId="3B3D06EC" w:rsidR="00347C45" w:rsidRPr="007E1EFB" w:rsidRDefault="00347C45" w:rsidP="0058790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Problematizálás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B997" w14:textId="2F3F4C66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3 óra</w:t>
            </w:r>
          </w:p>
        </w:tc>
      </w:tr>
      <w:tr w:rsidR="00347C45" w:rsidRPr="007E1EFB" w14:paraId="5061504F" w14:textId="77777777" w:rsidTr="001E160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A268" w14:textId="2A62B588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8.1.14. Zárovizsga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5010" w14:textId="27DAD908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Vizsgáztatás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5F50" w14:textId="11C4CB58" w:rsidR="00347C45" w:rsidRPr="007E1EFB" w:rsidRDefault="00347C4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3 óra</w:t>
            </w:r>
          </w:p>
        </w:tc>
      </w:tr>
      <w:tr w:rsidR="00347C45" w:rsidRPr="007E1EFB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6EFD0321" w14:textId="77777777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Könyvészet</w:t>
            </w:r>
          </w:p>
          <w:p w14:paraId="739AD2BE" w14:textId="77777777" w:rsidR="00347C45" w:rsidRPr="007E1EFB" w:rsidRDefault="00347C45" w:rsidP="00347C45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Darvasi Jenő, Analitikai mérőműszerek és mérési módszerek a modern UV-VIS spektrometriában, Presa Universitara Clujeana, Cluj-Napoca, 2006</w:t>
            </w:r>
          </w:p>
          <w:p w14:paraId="1593BF55" w14:textId="77777777" w:rsidR="00347C45" w:rsidRPr="007E1EFB" w:rsidRDefault="00347C45" w:rsidP="00347C4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Kékedy László, „Műszeres analitikai kémia. Válogatott fejezetek I.” Editura Erdélyi Múzeum-Egyesület, Cluj-Napoca 1995 </w:t>
            </w:r>
          </w:p>
          <w:p w14:paraId="601FE08A" w14:textId="77777777" w:rsidR="00347C45" w:rsidRPr="007E1EFB" w:rsidRDefault="00347C45" w:rsidP="00347C4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lastRenderedPageBreak/>
              <w:t>Douglas A. Skoog , Donald M. West , F. James Holler , Stanley R. Crouch, Fundamentals of Analytical Chemistry , 9th Edition</w:t>
            </w:r>
          </w:p>
          <w:p w14:paraId="41F604F8" w14:textId="77777777" w:rsidR="00347C45" w:rsidRPr="007E1EFB" w:rsidRDefault="00347C45" w:rsidP="00347C4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 xml:space="preserve">Daniel C. Harris:  </w:t>
            </w:r>
            <w:r w:rsidRPr="007E1EFB">
              <w:rPr>
                <w:rFonts w:ascii="Cambria" w:hAnsi="Cambria" w:cs="Times New Roman"/>
                <w:i/>
                <w:iCs/>
                <w:sz w:val="20"/>
                <w:szCs w:val="20"/>
              </w:rPr>
              <w:t>Quantitative Chemical Analysis 8th</w:t>
            </w:r>
            <w:r w:rsidRPr="007E1EFB">
              <w:rPr>
                <w:rFonts w:ascii="Cambria" w:hAnsi="Cambria" w:cs="Times New Roman"/>
                <w:sz w:val="20"/>
                <w:szCs w:val="20"/>
              </w:rPr>
              <w:t xml:space="preserve">   W. H. Freeman and Company,     (2010).</w:t>
            </w:r>
          </w:p>
          <w:p w14:paraId="7CD4324E" w14:textId="16297B15" w:rsidR="00347C45" w:rsidRPr="007E1EFB" w:rsidRDefault="00347C45" w:rsidP="00347C4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Kurzus segédanyag  , pdf , powerpoint és video formában</w:t>
            </w:r>
          </w:p>
          <w:p w14:paraId="4052D525" w14:textId="42A3683E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</w:p>
        </w:tc>
      </w:tr>
      <w:tr w:rsidR="00347C45" w:rsidRPr="007E1EFB" w14:paraId="3BFECBFD" w14:textId="77777777" w:rsidTr="007730F9">
        <w:trPr>
          <w:trHeight w:val="191"/>
        </w:trPr>
        <w:tc>
          <w:tcPr>
            <w:tcW w:w="10491" w:type="dxa"/>
            <w:gridSpan w:val="3"/>
            <w:vAlign w:val="center"/>
          </w:tcPr>
          <w:p w14:paraId="2B2B6CEF" w14:textId="77777777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</w:p>
        </w:tc>
      </w:tr>
      <w:tr w:rsidR="00347C45" w:rsidRPr="007E1EFB" w14:paraId="5D036C2F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D8D5B29" w14:textId="643BEE80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  <w:t>8.2 Szeminárium/ Labor</w:t>
            </w:r>
          </w:p>
        </w:tc>
        <w:tc>
          <w:tcPr>
            <w:tcW w:w="3420" w:type="dxa"/>
            <w:vAlign w:val="center"/>
          </w:tcPr>
          <w:p w14:paraId="72EEF60E" w14:textId="2C61FFA0" w:rsidR="00347C45" w:rsidRPr="007E1EFB" w:rsidRDefault="00347C45" w:rsidP="004C6432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54625FD6" w14:textId="77FE95D9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</w:pPr>
            <w:r w:rsidRPr="007E1EFB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347C45" w:rsidRPr="007E1EFB" w14:paraId="32A49D89" w14:textId="77777777" w:rsidTr="00106EDA">
        <w:trPr>
          <w:trHeight w:val="397"/>
        </w:trPr>
        <w:tc>
          <w:tcPr>
            <w:tcW w:w="3779" w:type="dxa"/>
          </w:tcPr>
          <w:p w14:paraId="675A1FF0" w14:textId="0368C17C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8.2.1. Munkavédelmi szabályok ismertetése. A laboratóriumi gyakorlatok bemutatása. Számítógépes adatfeldolgozás (kalibrálás, hibaszámítás).  Alapvető laboratoriumu technikák bemutatása , mikropipetta használat, kalibrálási oldatsorozat készítése. </w:t>
            </w:r>
          </w:p>
        </w:tc>
        <w:tc>
          <w:tcPr>
            <w:tcW w:w="3420" w:type="dxa"/>
            <w:vAlign w:val="center"/>
          </w:tcPr>
          <w:p w14:paraId="64D35A22" w14:textId="77777777" w:rsidR="00347C45" w:rsidRPr="007E1EFB" w:rsidRDefault="00347C45" w:rsidP="001C3274">
            <w:pPr>
              <w:jc w:val="center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Előadás; Magyarázat</w:t>
            </w:r>
          </w:p>
          <w:p w14:paraId="0788245D" w14:textId="1B35AB03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Beszélgetés</w:t>
            </w:r>
          </w:p>
        </w:tc>
        <w:tc>
          <w:tcPr>
            <w:tcW w:w="3292" w:type="dxa"/>
            <w:vAlign w:val="center"/>
          </w:tcPr>
          <w:p w14:paraId="0CE7C606" w14:textId="74EE51B3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4 óra</w:t>
            </w:r>
          </w:p>
        </w:tc>
      </w:tr>
      <w:tr w:rsidR="00347C45" w:rsidRPr="007E1EFB" w14:paraId="43B42E79" w14:textId="77777777" w:rsidTr="00106EDA">
        <w:trPr>
          <w:trHeight w:val="397"/>
        </w:trPr>
        <w:tc>
          <w:tcPr>
            <w:tcW w:w="3779" w:type="dxa"/>
          </w:tcPr>
          <w:p w14:paraId="703C63F0" w14:textId="75C14865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8.2.2. Fe spektrofotometriás meghatározása. Minőségi meghatározás. Fe spektrofotometriás meghatározása. Mennyiségi meghatározás.</w:t>
            </w:r>
          </w:p>
        </w:tc>
        <w:tc>
          <w:tcPr>
            <w:tcW w:w="3420" w:type="dxa"/>
            <w:vAlign w:val="center"/>
          </w:tcPr>
          <w:p w14:paraId="57D2DFDA" w14:textId="13033B03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Magyarázat; Problematizálás; </w:t>
            </w:r>
            <w:r w:rsidRPr="007E1EFB">
              <w:rPr>
                <w:rFonts w:ascii="Cambria" w:hAnsi="Cambria" w:cs="Times New Roman"/>
                <w:sz w:val="20"/>
                <w:szCs w:val="20"/>
              </w:rPr>
              <w:t>Adatfeldogozás</w:t>
            </w: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; Kísérletezés</w:t>
            </w:r>
          </w:p>
        </w:tc>
        <w:tc>
          <w:tcPr>
            <w:tcW w:w="3292" w:type="dxa"/>
            <w:vAlign w:val="center"/>
          </w:tcPr>
          <w:p w14:paraId="4FE29D2A" w14:textId="7DFBA05A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4 óra</w:t>
            </w:r>
          </w:p>
        </w:tc>
      </w:tr>
      <w:tr w:rsidR="00347C45" w:rsidRPr="007E1EFB" w14:paraId="2DC3F4B2" w14:textId="77777777" w:rsidTr="00106EDA">
        <w:trPr>
          <w:trHeight w:val="397"/>
        </w:trPr>
        <w:tc>
          <w:tcPr>
            <w:tcW w:w="3779" w:type="dxa"/>
          </w:tcPr>
          <w:p w14:paraId="7267A61B" w14:textId="39439ABA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8.2.3. Spektrofotometriás elegy-meghatározás elválasztás nélkül. Minőségi meghatározás. Az abszorbanciák additivitása. Spektrofotometriás elegy-meghatározás. Co és Cr mennyiségi meghatározása elválasztás nélkül.</w:t>
            </w:r>
          </w:p>
        </w:tc>
        <w:tc>
          <w:tcPr>
            <w:tcW w:w="3420" w:type="dxa"/>
            <w:vAlign w:val="center"/>
          </w:tcPr>
          <w:p w14:paraId="0D5C44F6" w14:textId="719398F9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Magyarázat; Problematizálás; </w:t>
            </w:r>
            <w:r w:rsidRPr="007E1EFB">
              <w:rPr>
                <w:rFonts w:ascii="Cambria" w:hAnsi="Cambria" w:cs="Times New Roman"/>
                <w:sz w:val="20"/>
                <w:szCs w:val="20"/>
              </w:rPr>
              <w:t>Adatfeldogozás</w:t>
            </w: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; Kísérletezés</w:t>
            </w:r>
          </w:p>
        </w:tc>
        <w:tc>
          <w:tcPr>
            <w:tcW w:w="3292" w:type="dxa"/>
            <w:vAlign w:val="center"/>
          </w:tcPr>
          <w:p w14:paraId="27CE3B41" w14:textId="46608CA1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4 óra</w:t>
            </w:r>
          </w:p>
        </w:tc>
      </w:tr>
      <w:tr w:rsidR="00347C45" w:rsidRPr="007E1EFB" w14:paraId="7D826BFA" w14:textId="77777777" w:rsidTr="00106EDA">
        <w:trPr>
          <w:trHeight w:val="397"/>
        </w:trPr>
        <w:tc>
          <w:tcPr>
            <w:tcW w:w="3779" w:type="dxa"/>
          </w:tcPr>
          <w:p w14:paraId="7195B8D4" w14:textId="00FFE637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8.2.4. Lángfotometriás meghatározás. Na és K mennyiségi meghatározása vizekben. Atomabszorpciós analízis Mg  mennyiségi meghatározása vizekben</w:t>
            </w:r>
          </w:p>
        </w:tc>
        <w:tc>
          <w:tcPr>
            <w:tcW w:w="3420" w:type="dxa"/>
            <w:vAlign w:val="center"/>
          </w:tcPr>
          <w:p w14:paraId="17E094E7" w14:textId="742F8AC4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Magyarázat; Problematizálás; </w:t>
            </w:r>
            <w:r w:rsidRPr="007E1EFB">
              <w:rPr>
                <w:rFonts w:ascii="Cambria" w:hAnsi="Cambria" w:cs="Times New Roman"/>
                <w:sz w:val="20"/>
                <w:szCs w:val="20"/>
              </w:rPr>
              <w:t>Adatfeldogozás</w:t>
            </w: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; Kísérletezés</w:t>
            </w:r>
          </w:p>
        </w:tc>
        <w:tc>
          <w:tcPr>
            <w:tcW w:w="3292" w:type="dxa"/>
            <w:vAlign w:val="center"/>
          </w:tcPr>
          <w:p w14:paraId="1DBD2D60" w14:textId="5EEB89A6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4 óra</w:t>
            </w:r>
          </w:p>
        </w:tc>
      </w:tr>
      <w:tr w:rsidR="00347C45" w:rsidRPr="007E1EFB" w14:paraId="5EDEFB75" w14:textId="77777777" w:rsidTr="00106EDA">
        <w:trPr>
          <w:trHeight w:val="397"/>
        </w:trPr>
        <w:tc>
          <w:tcPr>
            <w:tcW w:w="3779" w:type="dxa"/>
          </w:tcPr>
          <w:p w14:paraId="0F754731" w14:textId="0D0C81B2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8.2.5 A pH potenciometriás meghatározása. Indirekt és direkt módszer. Potenciometriás sav-bázis titrálás Potenciometriás redox titrálás</w:t>
            </w:r>
          </w:p>
        </w:tc>
        <w:tc>
          <w:tcPr>
            <w:tcW w:w="3420" w:type="dxa"/>
            <w:vAlign w:val="center"/>
          </w:tcPr>
          <w:p w14:paraId="2138CF89" w14:textId="33D83BB8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Magyarázat; Problematizálás; </w:t>
            </w:r>
            <w:r w:rsidRPr="007E1EFB">
              <w:rPr>
                <w:rFonts w:ascii="Cambria" w:hAnsi="Cambria" w:cs="Times New Roman"/>
                <w:sz w:val="20"/>
                <w:szCs w:val="20"/>
              </w:rPr>
              <w:t>Adatfeldogozás</w:t>
            </w: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; Kísérletezés</w:t>
            </w:r>
          </w:p>
        </w:tc>
        <w:tc>
          <w:tcPr>
            <w:tcW w:w="3292" w:type="dxa"/>
            <w:vAlign w:val="center"/>
          </w:tcPr>
          <w:p w14:paraId="1B7E7F1B" w14:textId="0977C236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4 óra</w:t>
            </w:r>
          </w:p>
        </w:tc>
      </w:tr>
      <w:tr w:rsidR="00347C45" w:rsidRPr="007E1EFB" w14:paraId="3A111747" w14:textId="77777777" w:rsidTr="00106EDA">
        <w:trPr>
          <w:trHeight w:val="397"/>
        </w:trPr>
        <w:tc>
          <w:tcPr>
            <w:tcW w:w="3779" w:type="dxa"/>
          </w:tcPr>
          <w:p w14:paraId="2B61B0BD" w14:textId="52624637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8.2.6. Polarográfiás analízis. Természetes vizek Zn és Pb tartalmának meghatározása.  </w:t>
            </w:r>
          </w:p>
        </w:tc>
        <w:tc>
          <w:tcPr>
            <w:tcW w:w="3420" w:type="dxa"/>
            <w:vAlign w:val="center"/>
          </w:tcPr>
          <w:p w14:paraId="5DC61874" w14:textId="1F2C9974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Magyarázat; Problematizálás; </w:t>
            </w:r>
            <w:r w:rsidRPr="007E1EFB">
              <w:rPr>
                <w:rFonts w:ascii="Cambria" w:hAnsi="Cambria" w:cs="Times New Roman"/>
                <w:sz w:val="20"/>
                <w:szCs w:val="20"/>
              </w:rPr>
              <w:t>Adatfeldogozás</w:t>
            </w: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; Kísérletezés</w:t>
            </w:r>
          </w:p>
        </w:tc>
        <w:tc>
          <w:tcPr>
            <w:tcW w:w="3292" w:type="dxa"/>
            <w:vAlign w:val="center"/>
          </w:tcPr>
          <w:p w14:paraId="13A4F329" w14:textId="0D07B915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4 óra</w:t>
            </w:r>
          </w:p>
        </w:tc>
      </w:tr>
      <w:tr w:rsidR="00347C45" w:rsidRPr="007E1EFB" w14:paraId="218EDD07" w14:textId="77777777" w:rsidTr="00106EDA">
        <w:trPr>
          <w:trHeight w:val="397"/>
        </w:trPr>
        <w:tc>
          <w:tcPr>
            <w:tcW w:w="3779" w:type="dxa"/>
          </w:tcPr>
          <w:p w14:paraId="518F2076" w14:textId="7C54081B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8.2.7. Gyakorlati laborvizsga, egy adott laborgyakorlat bemutatása. </w:t>
            </w:r>
          </w:p>
        </w:tc>
        <w:tc>
          <w:tcPr>
            <w:tcW w:w="3420" w:type="dxa"/>
            <w:vAlign w:val="center"/>
          </w:tcPr>
          <w:p w14:paraId="7ADD39DD" w14:textId="3EC7FDD4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Vizsgáztatás</w:t>
            </w:r>
          </w:p>
        </w:tc>
        <w:tc>
          <w:tcPr>
            <w:tcW w:w="3292" w:type="dxa"/>
            <w:vAlign w:val="center"/>
          </w:tcPr>
          <w:p w14:paraId="1401BBD0" w14:textId="196177D3" w:rsidR="00347C45" w:rsidRPr="007E1EFB" w:rsidRDefault="00347C45" w:rsidP="004C643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4 óra</w:t>
            </w:r>
          </w:p>
        </w:tc>
      </w:tr>
      <w:tr w:rsidR="00347C45" w:rsidRPr="007E1EFB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2BA257EA" w14:textId="77777777" w:rsidR="00347C45" w:rsidRPr="007E1EFB" w:rsidRDefault="00347C45" w:rsidP="004C6432">
            <w:pPr>
              <w:tabs>
                <w:tab w:val="left" w:pos="2715"/>
              </w:tabs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Könyvészet</w:t>
            </w:r>
          </w:p>
          <w:p w14:paraId="0E137F7B" w14:textId="77777777" w:rsidR="00347C45" w:rsidRPr="007E1EFB" w:rsidRDefault="00347C45" w:rsidP="00347C45">
            <w:pPr>
              <w:tabs>
                <w:tab w:val="left" w:pos="2715"/>
              </w:tabs>
              <w:ind w:left="360" w:hanging="360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1. Darvasi Jenő, Műszeres laboratóriumi gyakorlatleírások. Laboratóriumi jegyzetfüzet.</w:t>
            </w:r>
          </w:p>
          <w:p w14:paraId="1D0E5280" w14:textId="77777777" w:rsidR="00347C45" w:rsidRPr="007E1EFB" w:rsidRDefault="00347C45" w:rsidP="00347C45">
            <w:pPr>
              <w:tabs>
                <w:tab w:val="left" w:pos="2715"/>
              </w:tabs>
              <w:ind w:left="360" w:hanging="360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2. Cordoş E., Kékedy N. L., Frenţiu T. Lucrări practice de analiză instrumentală, Univ. Babeş-Bolyai, 1993</w:t>
            </w:r>
          </w:p>
          <w:p w14:paraId="00C20D72" w14:textId="497FB08C" w:rsidR="00347C45" w:rsidRPr="007E1EFB" w:rsidRDefault="00347C45" w:rsidP="00347C45">
            <w:pPr>
              <w:tabs>
                <w:tab w:val="left" w:pos="2715"/>
              </w:tabs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3.  Laborsegédanyag  videoanyag formában</w:t>
            </w:r>
          </w:p>
        </w:tc>
      </w:tr>
    </w:tbl>
    <w:p w14:paraId="74EA3DE2" w14:textId="77777777" w:rsidR="005125BA" w:rsidRPr="007E1EFB" w:rsidRDefault="005125BA" w:rsidP="004C6432">
      <w:pPr>
        <w:spacing w:after="0"/>
        <w:ind w:hanging="425"/>
        <w:rPr>
          <w:rFonts w:ascii="Cambria" w:hAnsi="Cambria" w:cs="Times New Roman"/>
          <w:b/>
          <w:sz w:val="20"/>
          <w:szCs w:val="20"/>
          <w:lang w:val="hu-HU"/>
        </w:rPr>
      </w:pPr>
    </w:p>
    <w:p w14:paraId="09FA10A5" w14:textId="126FA8A6" w:rsidR="000B6EB1" w:rsidRPr="007E1EFB" w:rsidRDefault="00A5032D" w:rsidP="004C6432">
      <w:pPr>
        <w:spacing w:after="0"/>
        <w:ind w:hanging="425"/>
        <w:rPr>
          <w:rFonts w:ascii="Cambria" w:hAnsi="Cambria" w:cs="Times New Roman"/>
          <w:sz w:val="20"/>
          <w:szCs w:val="20"/>
          <w:lang w:val="hu-HU"/>
        </w:rPr>
      </w:pPr>
      <w:r w:rsidRPr="007E1EFB">
        <w:rPr>
          <w:rFonts w:ascii="Cambria" w:hAnsi="Cambria" w:cs="Times New Roman"/>
          <w:b/>
          <w:sz w:val="20"/>
          <w:szCs w:val="20"/>
          <w:lang w:val="hu-HU"/>
        </w:rPr>
        <w:t>9</w:t>
      </w:r>
      <w:r w:rsidR="0084568F" w:rsidRPr="007E1EFB">
        <w:rPr>
          <w:rFonts w:ascii="Cambria" w:hAnsi="Cambria" w:cs="Times New Roman"/>
          <w:b/>
          <w:sz w:val="20"/>
          <w:szCs w:val="20"/>
          <w:lang w:val="hu-HU"/>
        </w:rPr>
        <w:t xml:space="preserve">. </w:t>
      </w:r>
      <w:r w:rsidR="004B3A97" w:rsidRPr="007E1EFB">
        <w:rPr>
          <w:rFonts w:ascii="Cambria" w:hAnsi="Cambria" w:cs="Times New Roman"/>
          <w:b/>
          <w:sz w:val="20"/>
          <w:szCs w:val="20"/>
          <w:lang w:val="hu-HU"/>
        </w:rPr>
        <w:t>Értékelés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2574"/>
        <w:gridCol w:w="2214"/>
        <w:gridCol w:w="2394"/>
      </w:tblGrid>
      <w:tr w:rsidR="00347C45" w:rsidRPr="007E1EFB" w14:paraId="5DEECE6C" w14:textId="77777777" w:rsidTr="001C3274">
        <w:tc>
          <w:tcPr>
            <w:tcW w:w="2394" w:type="dxa"/>
          </w:tcPr>
          <w:p w14:paraId="18935E59" w14:textId="77777777" w:rsidR="00347C45" w:rsidRPr="007E1EFB" w:rsidRDefault="00347C45" w:rsidP="001C3274">
            <w:pPr>
              <w:snapToGrid w:val="0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574" w:type="dxa"/>
          </w:tcPr>
          <w:p w14:paraId="68973A12" w14:textId="7F874573" w:rsidR="00347C45" w:rsidRPr="007E1EFB" w:rsidRDefault="00347C45" w:rsidP="001C3274">
            <w:pPr>
              <w:snapToGrid w:val="0"/>
              <w:ind w:left="46" w:right="-154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9.1 Értékelési kritériumok</w:t>
            </w:r>
          </w:p>
        </w:tc>
        <w:tc>
          <w:tcPr>
            <w:tcW w:w="2214" w:type="dxa"/>
          </w:tcPr>
          <w:p w14:paraId="0C9BB828" w14:textId="3D34A610" w:rsidR="00347C45" w:rsidRPr="007E1EFB" w:rsidRDefault="00347C45" w:rsidP="001C3274">
            <w:pPr>
              <w:snapToGrid w:val="0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9.2 Értékelési módszerek</w:t>
            </w:r>
          </w:p>
        </w:tc>
        <w:tc>
          <w:tcPr>
            <w:tcW w:w="2394" w:type="dxa"/>
          </w:tcPr>
          <w:p w14:paraId="4CF4946C" w14:textId="3ABFF4A8" w:rsidR="00347C45" w:rsidRPr="007E1EFB" w:rsidRDefault="00347C45" w:rsidP="001C3274">
            <w:pPr>
              <w:snapToGrid w:val="0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9.3 Aránya a végső jegyben</w:t>
            </w:r>
          </w:p>
        </w:tc>
      </w:tr>
      <w:tr w:rsidR="00347C45" w:rsidRPr="007E1EFB" w14:paraId="1B6A05A8" w14:textId="77777777" w:rsidTr="001C3274">
        <w:tc>
          <w:tcPr>
            <w:tcW w:w="2394" w:type="dxa"/>
          </w:tcPr>
          <w:p w14:paraId="2D71E13F" w14:textId="7B7D83CC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 xml:space="preserve">9.5 </w:t>
            </w: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2574" w:type="dxa"/>
          </w:tcPr>
          <w:p w14:paraId="04DB09D4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b/>
                <w:sz w:val="20"/>
                <w:szCs w:val="20"/>
                <w:lang w:val="hu-HU"/>
              </w:rPr>
              <w:t>Parciális vizsga</w:t>
            </w:r>
            <w:r w:rsidRPr="007E1EF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14:paraId="6214B89F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214" w:type="dxa"/>
          </w:tcPr>
          <w:p w14:paraId="4FFB84DA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 xml:space="preserve">Irásbeli vizsga </w:t>
            </w:r>
          </w:p>
          <w:p w14:paraId="7F2477E8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A feladatok helyes megoldása.</w:t>
            </w:r>
          </w:p>
        </w:tc>
        <w:tc>
          <w:tcPr>
            <w:tcW w:w="2394" w:type="dxa"/>
          </w:tcPr>
          <w:p w14:paraId="351901E2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>20 %</w:t>
            </w:r>
          </w:p>
        </w:tc>
      </w:tr>
      <w:tr w:rsidR="00347C45" w:rsidRPr="007E1EFB" w14:paraId="3A2F293C" w14:textId="77777777" w:rsidTr="001C3274">
        <w:tc>
          <w:tcPr>
            <w:tcW w:w="2394" w:type="dxa"/>
          </w:tcPr>
          <w:p w14:paraId="4D67CD9B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74" w:type="dxa"/>
          </w:tcPr>
          <w:p w14:paraId="22478967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Záróvizsga </w:t>
            </w:r>
          </w:p>
          <w:p w14:paraId="2D6F02F2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214" w:type="dxa"/>
          </w:tcPr>
          <w:p w14:paraId="16D0BF2E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 xml:space="preserve">Irásbeli vizsga </w:t>
            </w:r>
          </w:p>
          <w:p w14:paraId="61430334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A válaszok helyessége az előadáson tárgyalt problémakör helyes </w:t>
            </w: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lastRenderedPageBreak/>
              <w:t>elsajátításának és megértésének mértéke</w:t>
            </w:r>
          </w:p>
          <w:p w14:paraId="62DEC445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A feladatok helyes megoldása.</w:t>
            </w:r>
          </w:p>
        </w:tc>
        <w:tc>
          <w:tcPr>
            <w:tcW w:w="2394" w:type="dxa"/>
          </w:tcPr>
          <w:p w14:paraId="171C77DD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lastRenderedPageBreak/>
              <w:t>25 %</w:t>
            </w:r>
          </w:p>
        </w:tc>
      </w:tr>
      <w:tr w:rsidR="00347C45" w:rsidRPr="007E1EFB" w14:paraId="6F9F49FA" w14:textId="77777777" w:rsidTr="001C3274">
        <w:tc>
          <w:tcPr>
            <w:tcW w:w="2394" w:type="dxa"/>
          </w:tcPr>
          <w:p w14:paraId="3E4DB55E" w14:textId="7E333672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>9.6 Évközbeni aktivitás</w:t>
            </w:r>
          </w:p>
        </w:tc>
        <w:tc>
          <w:tcPr>
            <w:tcW w:w="2574" w:type="dxa"/>
          </w:tcPr>
          <w:p w14:paraId="4633B76E" w14:textId="43D1E5EA" w:rsidR="00347C45" w:rsidRPr="007E1EFB" w:rsidRDefault="001C57AA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 xml:space="preserve">Feladatok megoldása </w:t>
            </w:r>
          </w:p>
        </w:tc>
        <w:tc>
          <w:tcPr>
            <w:tcW w:w="2214" w:type="dxa"/>
          </w:tcPr>
          <w:p w14:paraId="4910E076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>A hallgatók   el kell tudják magyarázni a feladatok megoldásának lépéseit.</w:t>
            </w:r>
          </w:p>
        </w:tc>
        <w:tc>
          <w:tcPr>
            <w:tcW w:w="2394" w:type="dxa"/>
          </w:tcPr>
          <w:p w14:paraId="277FDF1E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>15 %</w:t>
            </w:r>
          </w:p>
        </w:tc>
      </w:tr>
      <w:tr w:rsidR="00347C45" w:rsidRPr="007E1EFB" w14:paraId="0BFB9CEF" w14:textId="77777777" w:rsidTr="001C3274">
        <w:tc>
          <w:tcPr>
            <w:tcW w:w="2394" w:type="dxa"/>
          </w:tcPr>
          <w:p w14:paraId="4CE5F1FB" w14:textId="4645625A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>9.7 Szeminárium / Labor</w:t>
            </w:r>
          </w:p>
        </w:tc>
        <w:tc>
          <w:tcPr>
            <w:tcW w:w="2574" w:type="dxa"/>
          </w:tcPr>
          <w:p w14:paraId="2C811542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A válaszok helyessége – a szeminárium/ laborgyakorlaton tárgyalt problémakör helyes elsajátításának és megértésének</w:t>
            </w:r>
          </w:p>
        </w:tc>
        <w:tc>
          <w:tcPr>
            <w:tcW w:w="2214" w:type="dxa"/>
            <w:vMerge w:val="restart"/>
          </w:tcPr>
          <w:p w14:paraId="6F194E1B" w14:textId="72D600FD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>A laboratóriumi jegyzőkönyveket a félév elején megbeszélt program sze</w:t>
            </w:r>
            <w:r w:rsidR="001C57AA" w:rsidRPr="007E1EFB">
              <w:rPr>
                <w:rFonts w:ascii="Cambria" w:hAnsi="Cambria" w:cs="Times New Roman"/>
                <w:sz w:val="20"/>
                <w:szCs w:val="20"/>
              </w:rPr>
              <w:t>rint kötelesek a diákok leadni.</w:t>
            </w:r>
          </w:p>
          <w:p w14:paraId="38D64670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 xml:space="preserve">Adatfeldogozás . Microsoft Excel segitségével  </w:t>
            </w:r>
          </w:p>
        </w:tc>
        <w:tc>
          <w:tcPr>
            <w:tcW w:w="2394" w:type="dxa"/>
            <w:vMerge w:val="restart"/>
          </w:tcPr>
          <w:p w14:paraId="0F590E6F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>40 %</w:t>
            </w:r>
          </w:p>
          <w:p w14:paraId="668B6055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347C45" w:rsidRPr="007E1EFB" w14:paraId="452147A2" w14:textId="77777777" w:rsidTr="001C3274">
        <w:tc>
          <w:tcPr>
            <w:tcW w:w="2394" w:type="dxa"/>
          </w:tcPr>
          <w:p w14:paraId="4EC0408F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74" w:type="dxa"/>
          </w:tcPr>
          <w:p w14:paraId="40798F95" w14:textId="666E145A" w:rsidR="00347C45" w:rsidRPr="007E1EFB" w:rsidRDefault="001C57AA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Gya</w:t>
            </w:r>
            <w:r w:rsidR="00347C45"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korlati laborvizsga</w:t>
            </w:r>
          </w:p>
        </w:tc>
        <w:tc>
          <w:tcPr>
            <w:tcW w:w="2214" w:type="dxa"/>
            <w:vMerge/>
          </w:tcPr>
          <w:p w14:paraId="1286149C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94" w:type="dxa"/>
            <w:vMerge/>
          </w:tcPr>
          <w:p w14:paraId="3CD1511B" w14:textId="77777777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47C45" w:rsidRPr="007E1EFB" w14:paraId="4C6E3148" w14:textId="77777777" w:rsidTr="001C3274">
        <w:tc>
          <w:tcPr>
            <w:tcW w:w="9576" w:type="dxa"/>
            <w:gridSpan w:val="4"/>
          </w:tcPr>
          <w:p w14:paraId="28C5EEFD" w14:textId="5EC59BEA" w:rsidR="00347C45" w:rsidRPr="007E1EFB" w:rsidRDefault="00347C45" w:rsidP="001C3274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</w:rPr>
              <w:t xml:space="preserve">9.8 </w:t>
            </w: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Teljesítmény minimumkövetelményei</w:t>
            </w:r>
          </w:p>
        </w:tc>
      </w:tr>
      <w:tr w:rsidR="00347C45" w:rsidRPr="007E1EFB" w14:paraId="5E19DA8A" w14:textId="77777777" w:rsidTr="001C3274">
        <w:tc>
          <w:tcPr>
            <w:tcW w:w="9576" w:type="dxa"/>
            <w:gridSpan w:val="4"/>
          </w:tcPr>
          <w:p w14:paraId="3A657B09" w14:textId="77777777" w:rsidR="00347C45" w:rsidRPr="007E1EFB" w:rsidRDefault="00347C45" w:rsidP="00347C45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5-ös osztályzat a vizsgán   </w:t>
            </w:r>
          </w:p>
          <w:p w14:paraId="622DE6FA" w14:textId="77777777" w:rsidR="00347C45" w:rsidRPr="007E1EFB" w:rsidRDefault="00347C45" w:rsidP="00347C45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 7-es osztályzat a laboratóriumi gyakorlatokon  </w:t>
            </w:r>
          </w:p>
          <w:p w14:paraId="1602F571" w14:textId="77777777" w:rsidR="00347C45" w:rsidRPr="007E1EFB" w:rsidRDefault="00347C45" w:rsidP="00347C45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 xml:space="preserve">Írásbeli vizsga – a vizsgán való megjelenés feltétele az  összes laboratóriumi gyakorlat elvégzése és a laboratóriumi  jegyzőkönyvek bemutatása. </w:t>
            </w:r>
          </w:p>
          <w:p w14:paraId="0A8EA3C1" w14:textId="77777777" w:rsidR="00347C45" w:rsidRPr="007E1EFB" w:rsidRDefault="00347C45" w:rsidP="00347C45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A csalási szándék maga után vonja a  vizsgáról való kizárást. A vizsga közbeni csalást kizárással büntetik a BBTE ECTS szabályzata alapján.</w:t>
            </w:r>
          </w:p>
          <w:p w14:paraId="1D2CE354" w14:textId="77777777" w:rsidR="00347C45" w:rsidRPr="007E1EFB" w:rsidRDefault="00347C45" w:rsidP="00347C45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hu-HU"/>
              </w:rPr>
            </w:pPr>
            <w:r w:rsidRPr="007E1EFB">
              <w:rPr>
                <w:rFonts w:ascii="Cambria" w:hAnsi="Cambria" w:cs="Times New Roman"/>
                <w:sz w:val="20"/>
                <w:szCs w:val="20"/>
                <w:lang w:val="hu-HU"/>
              </w:rPr>
              <w:t>Az alapfogalmak ismerete: az analízis műszeres módszereinek elvei, atomemissziós, atom- és molekulaabszorpció és elektrokémia (elektródok, potenciometria alkalmazása pH meghatározására, potenciometriás titrálás) eseteiben, a polarográfia elvei, és egyes számpéldák helyes megoldása</w:t>
            </w:r>
          </w:p>
        </w:tc>
      </w:tr>
    </w:tbl>
    <w:p w14:paraId="15D694B0" w14:textId="77777777" w:rsidR="002A7B96" w:rsidRPr="007E1EFB" w:rsidRDefault="002A7B96" w:rsidP="004C6432">
      <w:pPr>
        <w:spacing w:after="0"/>
        <w:ind w:hanging="425"/>
        <w:rPr>
          <w:rFonts w:ascii="Cambria" w:hAnsi="Cambria" w:cs="Times New Roman"/>
          <w:b/>
          <w:sz w:val="20"/>
          <w:szCs w:val="20"/>
          <w:lang w:val="hu-HU"/>
        </w:rPr>
      </w:pPr>
    </w:p>
    <w:p w14:paraId="42D04451" w14:textId="77777777" w:rsidR="002A7B96" w:rsidRPr="007E1EFB" w:rsidRDefault="002A7B96" w:rsidP="004C6432">
      <w:pPr>
        <w:spacing w:after="0"/>
        <w:ind w:hanging="425"/>
        <w:rPr>
          <w:rFonts w:ascii="Cambria" w:hAnsi="Cambria" w:cs="Times New Roman"/>
          <w:b/>
          <w:sz w:val="20"/>
          <w:szCs w:val="20"/>
          <w:lang w:val="hu-HU"/>
        </w:rPr>
      </w:pPr>
    </w:p>
    <w:p w14:paraId="41718D4D" w14:textId="77777777" w:rsidR="00256519" w:rsidRPr="007E1EFB" w:rsidRDefault="00256519" w:rsidP="004C6432">
      <w:pPr>
        <w:spacing w:after="0"/>
        <w:ind w:hanging="425"/>
        <w:rPr>
          <w:rFonts w:ascii="Cambria" w:hAnsi="Cambria" w:cs="Times New Roman"/>
          <w:b/>
          <w:sz w:val="20"/>
          <w:szCs w:val="20"/>
          <w:lang w:val="hu-HU"/>
        </w:rPr>
      </w:pPr>
    </w:p>
    <w:p w14:paraId="7AEC7563" w14:textId="77777777" w:rsidR="00256519" w:rsidRPr="007E1EFB" w:rsidRDefault="00256519" w:rsidP="004C6432">
      <w:pPr>
        <w:spacing w:after="0"/>
        <w:ind w:hanging="425"/>
        <w:rPr>
          <w:rFonts w:ascii="Cambria" w:hAnsi="Cambria" w:cs="Times New Roman"/>
          <w:b/>
          <w:sz w:val="20"/>
          <w:szCs w:val="20"/>
          <w:lang w:val="hu-HU"/>
        </w:rPr>
      </w:pPr>
    </w:p>
    <w:p w14:paraId="777B58AD" w14:textId="77777777" w:rsidR="00256519" w:rsidRPr="007E1EFB" w:rsidRDefault="00256519" w:rsidP="004C6432">
      <w:pPr>
        <w:spacing w:after="0"/>
        <w:ind w:hanging="425"/>
        <w:rPr>
          <w:rFonts w:ascii="Cambria" w:hAnsi="Cambria" w:cs="Times New Roman"/>
          <w:b/>
          <w:sz w:val="20"/>
          <w:szCs w:val="20"/>
          <w:lang w:val="hu-HU"/>
        </w:rPr>
      </w:pPr>
    </w:p>
    <w:p w14:paraId="43FDBA67" w14:textId="77777777" w:rsidR="00256519" w:rsidRPr="007E1EFB" w:rsidRDefault="00256519" w:rsidP="004C6432">
      <w:pPr>
        <w:spacing w:after="0"/>
        <w:ind w:hanging="425"/>
        <w:rPr>
          <w:rFonts w:ascii="Cambria" w:hAnsi="Cambria" w:cs="Times New Roman"/>
          <w:b/>
          <w:sz w:val="20"/>
          <w:szCs w:val="20"/>
          <w:lang w:val="hu-HU"/>
        </w:rPr>
      </w:pPr>
    </w:p>
    <w:p w14:paraId="7D783B16" w14:textId="77777777" w:rsidR="00256519" w:rsidRPr="007E1EFB" w:rsidRDefault="00256519" w:rsidP="004C6432">
      <w:pPr>
        <w:spacing w:after="0"/>
        <w:ind w:hanging="425"/>
        <w:rPr>
          <w:rFonts w:ascii="Cambria" w:hAnsi="Cambria" w:cs="Times New Roman"/>
          <w:b/>
          <w:sz w:val="20"/>
          <w:szCs w:val="20"/>
          <w:lang w:val="hu-HU"/>
        </w:rPr>
      </w:pPr>
    </w:p>
    <w:p w14:paraId="0D5D8E51" w14:textId="625FAB1F" w:rsidR="006A3DD3" w:rsidRPr="007E1EFB" w:rsidRDefault="006A3DD3" w:rsidP="004C6432">
      <w:pPr>
        <w:spacing w:after="0"/>
        <w:ind w:hanging="425"/>
        <w:rPr>
          <w:rFonts w:ascii="Cambria" w:hAnsi="Cambria" w:cs="Times New Roman"/>
          <w:sz w:val="20"/>
          <w:szCs w:val="20"/>
          <w:lang w:val="hu-HU"/>
        </w:rPr>
      </w:pPr>
      <w:r w:rsidRPr="007E1EFB">
        <w:rPr>
          <w:rFonts w:ascii="Cambria" w:hAnsi="Cambria" w:cs="Times New Roman"/>
          <w:b/>
          <w:sz w:val="20"/>
          <w:szCs w:val="20"/>
          <w:lang w:val="hu-HU"/>
        </w:rPr>
        <w:t>1</w:t>
      </w:r>
      <w:r w:rsidR="005015FC" w:rsidRPr="007E1EFB">
        <w:rPr>
          <w:rFonts w:ascii="Cambria" w:hAnsi="Cambria" w:cs="Times New Roman"/>
          <w:b/>
          <w:sz w:val="20"/>
          <w:szCs w:val="20"/>
          <w:lang w:val="hu-HU"/>
        </w:rPr>
        <w:t>0</w:t>
      </w:r>
      <w:r w:rsidRPr="007E1EFB">
        <w:rPr>
          <w:rFonts w:ascii="Cambria" w:hAnsi="Cambria" w:cs="Times New Roman"/>
          <w:b/>
          <w:sz w:val="20"/>
          <w:szCs w:val="20"/>
          <w:lang w:val="hu-HU"/>
        </w:rPr>
        <w:t xml:space="preserve">. </w:t>
      </w:r>
      <w:r w:rsidR="00DC248C" w:rsidRPr="007E1EFB">
        <w:rPr>
          <w:rFonts w:ascii="Cambria" w:hAnsi="Cambria" w:cs="Times New Roman"/>
          <w:b/>
          <w:sz w:val="20"/>
          <w:szCs w:val="20"/>
          <w:lang w:val="hu-HU"/>
        </w:rPr>
        <w:t>SDG</w:t>
      </w:r>
      <w:r w:rsidR="00E202C3" w:rsidRPr="007E1EFB">
        <w:rPr>
          <w:rFonts w:ascii="Cambria" w:hAnsi="Cambria" w:cs="Times New Roman"/>
          <w:b/>
          <w:sz w:val="20"/>
          <w:szCs w:val="20"/>
          <w:lang w:val="hu-HU"/>
        </w:rPr>
        <w:t>-</w:t>
      </w:r>
      <w:r w:rsidR="00DC248C" w:rsidRPr="007E1EFB">
        <w:rPr>
          <w:rFonts w:ascii="Cambria" w:hAnsi="Cambria" w:cs="Times New Roman"/>
          <w:b/>
          <w:sz w:val="20"/>
          <w:szCs w:val="20"/>
          <w:lang w:val="hu-HU"/>
        </w:rPr>
        <w:t>ikonok (Fenntartható fejlődési célok/ Sustainable Development Goals)</w:t>
      </w:r>
      <w:r w:rsidR="00C3571C" w:rsidRPr="007E1EFB">
        <w:rPr>
          <w:rStyle w:val="FootnoteReference"/>
          <w:rFonts w:ascii="Cambria" w:hAnsi="Cambria" w:cs="Times New Roman"/>
          <w:b/>
          <w:sz w:val="20"/>
          <w:szCs w:val="20"/>
          <w:lang w:val="hu-HU"/>
        </w:rPr>
        <w:footnoteReference w:id="4"/>
      </w:r>
    </w:p>
    <w:p w14:paraId="1C3E91B5" w14:textId="77777777" w:rsidR="002A7B96" w:rsidRPr="007E1EFB" w:rsidRDefault="002A7B96" w:rsidP="004C6432">
      <w:pPr>
        <w:spacing w:after="0"/>
        <w:rPr>
          <w:rFonts w:ascii="Cambria" w:hAnsi="Cambria" w:cs="Times New Roman"/>
          <w:sz w:val="20"/>
          <w:szCs w:val="20"/>
          <w:lang w:val="hu-HU"/>
        </w:rPr>
      </w:pP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2477E3" w:rsidRPr="007E1EFB" w14:paraId="7109893D" w14:textId="77777777" w:rsidTr="008E5395">
        <w:trPr>
          <w:trHeight w:val="1037"/>
        </w:trPr>
        <w:tc>
          <w:tcPr>
            <w:tcW w:w="1165" w:type="dxa"/>
            <w:vAlign w:val="center"/>
          </w:tcPr>
          <w:p w14:paraId="56C0B0CD" w14:textId="77777777" w:rsidR="002477E3" w:rsidRPr="007E1EFB" w:rsidRDefault="002477E3" w:rsidP="008E5395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anchor distT="0" distB="0" distL="114300" distR="114300" simplePos="0" relativeHeight="251660800" behindDoc="0" locked="0" layoutInCell="1" allowOverlap="1" wp14:anchorId="2071E140" wp14:editId="4BDB0D58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394B7B32" w14:textId="77777777" w:rsidR="002477E3" w:rsidRPr="007E1EFB" w:rsidRDefault="002477E3" w:rsidP="008E5395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2D9BD28B" wp14:editId="4DE8F5B6">
                  <wp:extent cx="171450" cy="238125"/>
                  <wp:effectExtent l="0" t="0" r="0" b="9525"/>
                  <wp:docPr id="1361079884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gridSpan w:val="8"/>
            <w:vAlign w:val="center"/>
          </w:tcPr>
          <w:p w14:paraId="1FC20369" w14:textId="77777777" w:rsidR="002477E3" w:rsidRPr="007E1EFB" w:rsidRDefault="002477E3" w:rsidP="008E5395">
            <w:pPr>
              <w:rPr>
                <w:rFonts w:ascii="Cambria" w:hAnsi="Cambria"/>
                <w:b/>
                <w:bCs/>
                <w:lang w:val="hu-HU"/>
              </w:rPr>
            </w:pPr>
            <w:r w:rsidRPr="007E1EFB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2477E3" w:rsidRPr="007E1EFB" w14:paraId="501E8037" w14:textId="77777777" w:rsidTr="008E5395">
        <w:trPr>
          <w:trHeight w:val="1124"/>
        </w:trPr>
        <w:tc>
          <w:tcPr>
            <w:tcW w:w="1165" w:type="dxa"/>
            <w:vAlign w:val="center"/>
          </w:tcPr>
          <w:p w14:paraId="15E2EEE9" w14:textId="77777777" w:rsidR="002477E3" w:rsidRPr="007E1EFB" w:rsidRDefault="002477E3" w:rsidP="008E5395">
            <w:pPr>
              <w:ind w:right="-537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7D273170" wp14:editId="63A08C39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DF41CF6" w14:textId="77777777" w:rsidR="002477E3" w:rsidRPr="007E1EFB" w:rsidRDefault="002477E3" w:rsidP="008E5395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21304E56" wp14:editId="5539F4BC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5907EBAC" w14:textId="77777777" w:rsidR="002477E3" w:rsidRPr="007E1EFB" w:rsidRDefault="002477E3" w:rsidP="008E5395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2B6EB2AE" wp14:editId="50C983A5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1FE90B50" w14:textId="77777777" w:rsidR="002477E3" w:rsidRPr="007E1EFB" w:rsidRDefault="002477E3" w:rsidP="008E5395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5DCC20E3" wp14:editId="7B169D65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A63D022" w14:textId="77777777" w:rsidR="002477E3" w:rsidRPr="007E1EFB" w:rsidRDefault="002477E3" w:rsidP="008E5395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2DA13257" wp14:editId="1C14F6D2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2347A8C" w14:textId="77777777" w:rsidR="002477E3" w:rsidRPr="007E1EFB" w:rsidRDefault="002477E3" w:rsidP="008E5395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6B4D8724" wp14:editId="18465A67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624E30A9" w14:textId="77777777" w:rsidR="002477E3" w:rsidRPr="007E1EFB" w:rsidRDefault="002477E3" w:rsidP="008E5395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5E06F1AA" wp14:editId="4B71F534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CADC17F" w14:textId="77777777" w:rsidR="002477E3" w:rsidRPr="007E1EFB" w:rsidRDefault="002477E3" w:rsidP="008E5395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6DD89BB0" wp14:editId="29D999F0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E519E0" w14:textId="77777777" w:rsidR="002477E3" w:rsidRPr="007E1EFB" w:rsidRDefault="002477E3" w:rsidP="008E5395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1BF34E5A" wp14:editId="60119515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7E3" w:rsidRPr="007E1EFB" w14:paraId="66E8594D" w14:textId="77777777" w:rsidTr="008E5395">
        <w:trPr>
          <w:trHeight w:val="397"/>
        </w:trPr>
        <w:tc>
          <w:tcPr>
            <w:tcW w:w="1165" w:type="dxa"/>
            <w:vAlign w:val="center"/>
          </w:tcPr>
          <w:p w14:paraId="3D298FA7" w14:textId="77777777" w:rsidR="002477E3" w:rsidRPr="007E1EFB" w:rsidRDefault="002477E3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lastRenderedPageBreak/>
              <w:drawing>
                <wp:inline distT="0" distB="0" distL="0" distR="0" wp14:anchorId="1D911DEC" wp14:editId="6335B1A9">
                  <wp:extent cx="171450" cy="238125"/>
                  <wp:effectExtent l="0" t="0" r="0" b="9525"/>
                  <wp:docPr id="30306136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7E78D30E" w14:textId="77777777" w:rsidR="002477E3" w:rsidRPr="007E1EFB" w:rsidRDefault="002477E3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1DED92D0" wp14:editId="3E25F70D">
                  <wp:extent cx="171450" cy="238125"/>
                  <wp:effectExtent l="0" t="0" r="0" b="9525"/>
                  <wp:docPr id="14175101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C45B4AC" w14:textId="77777777" w:rsidR="002477E3" w:rsidRPr="007E1EFB" w:rsidRDefault="002477E3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51837E1F" wp14:editId="3C8A4148">
                  <wp:extent cx="171450" cy="238125"/>
                  <wp:effectExtent l="0" t="0" r="0" b="9525"/>
                  <wp:docPr id="192331206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19311C9A" w14:textId="77777777" w:rsidR="002477E3" w:rsidRPr="007E1EFB" w:rsidRDefault="002477E3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1EF72EB7" wp14:editId="0BC7E7DE">
                  <wp:extent cx="171450" cy="238125"/>
                  <wp:effectExtent l="0" t="0" r="0" b="9525"/>
                  <wp:docPr id="158879761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C230C00" w14:textId="77777777" w:rsidR="002477E3" w:rsidRPr="007E1EFB" w:rsidRDefault="002477E3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0F16EAC5" wp14:editId="7D39471A">
                  <wp:extent cx="171450" cy="238125"/>
                  <wp:effectExtent l="0" t="0" r="0" b="9525"/>
                  <wp:docPr id="85491769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901D7D" w14:textId="77777777" w:rsidR="002477E3" w:rsidRPr="007E1EFB" w:rsidRDefault="002477E3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1969B1D9" wp14:editId="06D89FFC">
                  <wp:extent cx="171450" cy="238125"/>
                  <wp:effectExtent l="0" t="0" r="0" b="9525"/>
                  <wp:docPr id="3722578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C814CF" w14:textId="77777777" w:rsidR="002477E3" w:rsidRPr="007E1EFB" w:rsidRDefault="002477E3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3F7E4B55" wp14:editId="6B1CCBFA">
                  <wp:extent cx="171450" cy="238125"/>
                  <wp:effectExtent l="0" t="0" r="0" b="9525"/>
                  <wp:docPr id="34600792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CD31F37" w14:textId="77777777" w:rsidR="002477E3" w:rsidRPr="007E1EFB" w:rsidRDefault="002477E3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4ACA1654" wp14:editId="45C76C8E">
                  <wp:extent cx="171450" cy="238125"/>
                  <wp:effectExtent l="0" t="0" r="0" b="9525"/>
                  <wp:docPr id="149722490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5A616EE6" w14:textId="77777777" w:rsidR="002477E3" w:rsidRPr="007E1EFB" w:rsidRDefault="002477E3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0E9C6DD6" wp14:editId="222E73F3">
                  <wp:extent cx="171450" cy="238125"/>
                  <wp:effectExtent l="0" t="0" r="0" b="9525"/>
                  <wp:docPr id="120767789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7E3" w:rsidRPr="007E1EFB" w14:paraId="43411AFD" w14:textId="77777777" w:rsidTr="008E5395">
        <w:trPr>
          <w:trHeight w:val="1124"/>
        </w:trPr>
        <w:tc>
          <w:tcPr>
            <w:tcW w:w="1165" w:type="dxa"/>
            <w:vAlign w:val="center"/>
          </w:tcPr>
          <w:p w14:paraId="7AB6C073" w14:textId="77777777" w:rsidR="002477E3" w:rsidRPr="007E1EFB" w:rsidRDefault="002477E3" w:rsidP="008E5395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6B22F682" wp14:editId="3757D323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5002080B" w14:textId="77777777" w:rsidR="002477E3" w:rsidRPr="007E1EFB" w:rsidRDefault="002477E3" w:rsidP="008E5395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3F4BAD92" wp14:editId="554E9B4C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8FB6908" w14:textId="77777777" w:rsidR="002477E3" w:rsidRPr="007E1EFB" w:rsidRDefault="002477E3" w:rsidP="008E5395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43A8839B" wp14:editId="32CDB8B6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5FF94C58" w14:textId="77777777" w:rsidR="002477E3" w:rsidRPr="007E1EFB" w:rsidRDefault="002477E3" w:rsidP="008E5395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1933EB12" wp14:editId="77CDD9EB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9F2B04B" w14:textId="77777777" w:rsidR="002477E3" w:rsidRPr="007E1EFB" w:rsidRDefault="002477E3" w:rsidP="008E5395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2F2DF80B" wp14:editId="11919896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E6235C3" w14:textId="77777777" w:rsidR="002477E3" w:rsidRPr="007E1EFB" w:rsidRDefault="002477E3" w:rsidP="008E5395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19977D20" wp14:editId="63A7E4CD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48B5783E" w14:textId="77777777" w:rsidR="002477E3" w:rsidRPr="007E1EFB" w:rsidRDefault="002477E3" w:rsidP="008E5395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3B0184CF" wp14:editId="4450C819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4D2CCD8" w14:textId="77777777" w:rsidR="002477E3" w:rsidRPr="007E1EFB" w:rsidRDefault="002477E3" w:rsidP="008E5395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6A194B2F" wp14:editId="67663DB0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56097101" w14:textId="77777777" w:rsidR="002477E3" w:rsidRPr="007E1EFB" w:rsidRDefault="002477E3" w:rsidP="008E5395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2477E3" w:rsidRPr="007E1EFB" w14:paraId="61A20A4C" w14:textId="77777777" w:rsidTr="008E5395">
        <w:trPr>
          <w:trHeight w:val="397"/>
        </w:trPr>
        <w:tc>
          <w:tcPr>
            <w:tcW w:w="1165" w:type="dxa"/>
            <w:vAlign w:val="center"/>
          </w:tcPr>
          <w:p w14:paraId="33B53DC5" w14:textId="77777777" w:rsidR="002477E3" w:rsidRPr="007E1EFB" w:rsidRDefault="002477E3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58596D31" wp14:editId="79BECBFC">
                  <wp:extent cx="171450" cy="238125"/>
                  <wp:effectExtent l="0" t="0" r="0" b="9525"/>
                  <wp:docPr id="65552650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4B0F6A95" w14:textId="77777777" w:rsidR="002477E3" w:rsidRPr="007E1EFB" w:rsidRDefault="002477E3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27A484ED" wp14:editId="6D8C2DAB">
                  <wp:extent cx="171450" cy="238125"/>
                  <wp:effectExtent l="0" t="0" r="0" b="9525"/>
                  <wp:docPr id="193287600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2978C2ED" w14:textId="77777777" w:rsidR="002477E3" w:rsidRPr="007E1EFB" w:rsidRDefault="002477E3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35C0F474" wp14:editId="466EDF61">
                  <wp:extent cx="171450" cy="238125"/>
                  <wp:effectExtent l="0" t="0" r="0" b="9525"/>
                  <wp:docPr id="10203315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18DACE0D" w14:textId="77777777" w:rsidR="002477E3" w:rsidRPr="007E1EFB" w:rsidRDefault="002477E3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267C72E4" wp14:editId="0F5068D3">
                  <wp:extent cx="171450" cy="238125"/>
                  <wp:effectExtent l="0" t="0" r="0" b="9525"/>
                  <wp:docPr id="9024944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D1F74EF" w14:textId="77777777" w:rsidR="002477E3" w:rsidRPr="007E1EFB" w:rsidRDefault="002477E3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1AD231E2" wp14:editId="0CD06CAB">
                  <wp:extent cx="171450" cy="238125"/>
                  <wp:effectExtent l="0" t="0" r="0" b="9525"/>
                  <wp:docPr id="139864630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5AD5AEBE" w14:textId="77777777" w:rsidR="002477E3" w:rsidRPr="007E1EFB" w:rsidRDefault="002477E3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32E58D20" wp14:editId="2B63D686">
                  <wp:extent cx="171450" cy="238125"/>
                  <wp:effectExtent l="0" t="0" r="0" b="9525"/>
                  <wp:docPr id="15978462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529D9886" w14:textId="77777777" w:rsidR="002477E3" w:rsidRPr="007E1EFB" w:rsidRDefault="002477E3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30299A9D" wp14:editId="471D3AE6">
                  <wp:extent cx="171450" cy="238125"/>
                  <wp:effectExtent l="0" t="0" r="0" b="9525"/>
                  <wp:docPr id="118899044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2F11CEF" w14:textId="77777777" w:rsidR="002477E3" w:rsidRPr="007E1EFB" w:rsidRDefault="002477E3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4769566E" wp14:editId="2F25A1BD">
                  <wp:extent cx="171450" cy="238125"/>
                  <wp:effectExtent l="0" t="0" r="0" b="9525"/>
                  <wp:docPr id="489943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6EF9E8A" w14:textId="77777777" w:rsidR="002477E3" w:rsidRPr="007E1EFB" w:rsidRDefault="002477E3" w:rsidP="008E5395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eastAsiaTheme="minorHAnsi" w:hAnsi="Cambria"/>
                <w:noProof/>
                <w:kern w:val="2"/>
                <w:lang w:val="hu-HU" w:eastAsia="en-US"/>
              </w:rPr>
              <w:t>x</w:t>
            </w:r>
          </w:p>
        </w:tc>
      </w:tr>
    </w:tbl>
    <w:p w14:paraId="26EB52A3" w14:textId="77777777" w:rsidR="00256519" w:rsidRPr="007E1EFB" w:rsidRDefault="00256519" w:rsidP="004C6432">
      <w:pPr>
        <w:spacing w:after="0"/>
        <w:rPr>
          <w:rFonts w:ascii="Cambria" w:hAnsi="Cambria" w:cs="Times New Roman"/>
          <w:sz w:val="20"/>
          <w:szCs w:val="20"/>
          <w:lang w:val="hu-HU"/>
        </w:rPr>
      </w:pPr>
    </w:p>
    <w:p w14:paraId="748BA4A2" w14:textId="77777777" w:rsidR="00256519" w:rsidRPr="007E1EFB" w:rsidRDefault="00256519" w:rsidP="004C6432">
      <w:pPr>
        <w:spacing w:after="0"/>
        <w:rPr>
          <w:rFonts w:ascii="Cambria" w:hAnsi="Cambria" w:cs="Times New Roman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7E1EFB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35ED6E74" w14:textId="77777777" w:rsidR="00DC248C" w:rsidRPr="007E1EFB" w:rsidRDefault="00DC248C" w:rsidP="004C6432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lang w:val="hu-HU"/>
              </w:rPr>
              <w:t>Kitöltés időpontja:</w:t>
            </w:r>
          </w:p>
          <w:p w14:paraId="69FFC5D7" w14:textId="478BE720" w:rsidR="00FF55FD" w:rsidRPr="007E1EFB" w:rsidRDefault="00FF55FD" w:rsidP="004C6432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</w:rPr>
              <w:t>2026.0</w:t>
            </w:r>
            <w:r w:rsidR="00205AC5">
              <w:rPr>
                <w:rFonts w:ascii="Cambria" w:hAnsi="Cambria"/>
              </w:rPr>
              <w:t>4</w:t>
            </w:r>
            <w:r w:rsidRPr="007E1EFB">
              <w:rPr>
                <w:rFonts w:ascii="Cambria" w:hAnsi="Cambria"/>
              </w:rPr>
              <w:t>.2</w:t>
            </w:r>
            <w:r w:rsidR="00205AC5">
              <w:rPr>
                <w:rFonts w:ascii="Cambria" w:hAnsi="Cambria"/>
              </w:rPr>
              <w:t>0</w:t>
            </w:r>
            <w:r w:rsidRPr="007E1EFB">
              <w:rPr>
                <w:rFonts w:ascii="Cambria" w:hAnsi="Cambria"/>
              </w:rPr>
              <w:t>.</w:t>
            </w:r>
          </w:p>
        </w:tc>
        <w:tc>
          <w:tcPr>
            <w:tcW w:w="3969" w:type="dxa"/>
            <w:gridSpan w:val="2"/>
            <w:vAlign w:val="center"/>
          </w:tcPr>
          <w:p w14:paraId="1455A74B" w14:textId="77777777" w:rsidR="00DC248C" w:rsidRPr="007E1EFB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14:paraId="34FFA816" w14:textId="77777777" w:rsidR="00DC248C" w:rsidRPr="007E1EFB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lang w:val="hu-HU"/>
              </w:rPr>
              <w:t>Szeminárium felelőse:</w:t>
            </w:r>
          </w:p>
        </w:tc>
      </w:tr>
      <w:tr w:rsidR="00DC248C" w:rsidRPr="007E1EFB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77777777" w:rsidR="00DC248C" w:rsidRPr="007E1EFB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67E7FAC" w14:textId="060402A7" w:rsidR="00DC248C" w:rsidRPr="007E1EFB" w:rsidRDefault="00347C45" w:rsidP="004C6432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62E66395" wp14:editId="3B873DB2">
                  <wp:extent cx="1081405" cy="357505"/>
                  <wp:effectExtent l="0" t="0" r="4445" b="4445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35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2DF4AF9E" w14:textId="4E56A516" w:rsidR="00DC248C" w:rsidRPr="007E1EFB" w:rsidRDefault="00347C45" w:rsidP="004C6432">
            <w:pPr>
              <w:rPr>
                <w:rFonts w:ascii="Cambria" w:hAnsi="Cambria"/>
                <w:b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inline distT="0" distB="0" distL="0" distR="0" wp14:anchorId="6D082B82" wp14:editId="6D7A175B">
                  <wp:extent cx="1081405" cy="357505"/>
                  <wp:effectExtent l="0" t="0" r="4445" b="4445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35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48C" w:rsidRPr="007E1EFB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53D13401" w14:textId="4CED3757" w:rsidR="007E058C" w:rsidRPr="007E1EFB" w:rsidRDefault="00DC248C" w:rsidP="007E058C">
            <w:pPr>
              <w:jc w:val="center"/>
              <w:rPr>
                <w:rFonts w:ascii="Cambria" w:hAnsi="Cambria"/>
              </w:rPr>
            </w:pPr>
            <w:r w:rsidRPr="007E1EFB">
              <w:rPr>
                <w:rFonts w:ascii="Cambria" w:hAnsi="Cambria"/>
                <w:lang w:val="hu-HU"/>
              </w:rPr>
              <w:t>Az intézeti jóváhagyás dátuma:</w:t>
            </w:r>
            <w:r w:rsidR="007E058C" w:rsidRPr="007E1EFB">
              <w:rPr>
                <w:rFonts w:ascii="Cambria" w:hAnsi="Cambria"/>
              </w:rPr>
              <w:t xml:space="preserve"> 2026.0</w:t>
            </w:r>
            <w:r w:rsidR="00205AC5">
              <w:rPr>
                <w:rFonts w:ascii="Cambria" w:hAnsi="Cambria"/>
              </w:rPr>
              <w:t>4</w:t>
            </w:r>
            <w:r w:rsidR="007E058C" w:rsidRPr="007E1EFB">
              <w:rPr>
                <w:rFonts w:ascii="Cambria" w:hAnsi="Cambria"/>
              </w:rPr>
              <w:t>.27.</w:t>
            </w:r>
          </w:p>
          <w:p w14:paraId="2ECC66CC" w14:textId="1BC4FBA8" w:rsidR="00DC248C" w:rsidRPr="007E1EFB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</w:p>
        </w:tc>
        <w:tc>
          <w:tcPr>
            <w:tcW w:w="4967" w:type="dxa"/>
            <w:gridSpan w:val="2"/>
            <w:vAlign w:val="center"/>
          </w:tcPr>
          <w:p w14:paraId="7FDEE4EE" w14:textId="41AA45AB" w:rsidR="00DC248C" w:rsidRPr="007E1EFB" w:rsidRDefault="007F7306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en-US"/>
              </w:rPr>
              <w:drawing>
                <wp:anchor distT="0" distB="0" distL="114300" distR="114300" simplePos="0" relativeHeight="251658752" behindDoc="1" locked="0" layoutInCell="1" allowOverlap="1" wp14:anchorId="072E728C" wp14:editId="65134393">
                  <wp:simplePos x="0" y="0"/>
                  <wp:positionH relativeFrom="column">
                    <wp:posOffset>1123950</wp:posOffset>
                  </wp:positionH>
                  <wp:positionV relativeFrom="paragraph">
                    <wp:posOffset>132715</wp:posOffset>
                  </wp:positionV>
                  <wp:extent cx="1066800" cy="495300"/>
                  <wp:effectExtent l="0" t="0" r="0" b="0"/>
                  <wp:wrapNone/>
                  <wp:docPr id="12630166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C248C" w:rsidRPr="007E1EFB">
              <w:rPr>
                <w:rFonts w:ascii="Cambria" w:hAnsi="Cambria"/>
                <w:lang w:val="hu-HU"/>
              </w:rPr>
              <w:t>Intézetigazgató:</w:t>
            </w:r>
            <w:r w:rsidRPr="007E1EFB">
              <w:rPr>
                <w:rFonts w:ascii="Cambria" w:hAnsi="Cambria"/>
                <w:noProof/>
              </w:rPr>
              <w:t xml:space="preserve"> </w:t>
            </w:r>
          </w:p>
          <w:p w14:paraId="72907EE4" w14:textId="378DBAAF" w:rsidR="00347C45" w:rsidRPr="007E1EFB" w:rsidRDefault="00205AC5" w:rsidP="004C6432">
            <w:pPr>
              <w:jc w:val="center"/>
              <w:rPr>
                <w:rFonts w:ascii="Cambria" w:hAnsi="Cambria"/>
                <w:lang w:val="hu-HU"/>
              </w:rPr>
            </w:pPr>
            <w:r w:rsidRPr="00205AC5">
              <w:rPr>
                <w:rFonts w:ascii="Cambria" w:hAnsi="Cambria"/>
                <w:noProof/>
                <w:lang w:val="hu-HU" w:eastAsia="hu-HU"/>
              </w:rPr>
              <w:t>Prof. dr. ing. PAIZS Csaba</w:t>
            </w:r>
            <w:r w:rsidR="0058790C" w:rsidRPr="007E1EFB">
              <w:rPr>
                <w:rFonts w:ascii="Cambria" w:hAnsi="Cambria"/>
                <w:noProof/>
                <w:lang w:val="hu-HU" w:eastAsia="hu-HU"/>
              </w:rPr>
              <w:t xml:space="preserve"> </w:t>
            </w:r>
          </w:p>
        </w:tc>
      </w:tr>
    </w:tbl>
    <w:p w14:paraId="528D7127" w14:textId="77777777" w:rsidR="000B6EB1" w:rsidRPr="007E1EFB" w:rsidRDefault="000B6EB1" w:rsidP="004C6432">
      <w:pPr>
        <w:spacing w:after="0"/>
        <w:rPr>
          <w:rFonts w:ascii="Cambria" w:hAnsi="Cambria" w:cs="Times New Roman"/>
          <w:sz w:val="20"/>
          <w:szCs w:val="20"/>
          <w:lang w:val="hu-HU"/>
        </w:rPr>
      </w:pPr>
    </w:p>
    <w:sectPr w:rsidR="000B6EB1" w:rsidRPr="007E1EFB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5435B6" w14:textId="77777777" w:rsidR="00AF4526" w:rsidRDefault="00AF4526" w:rsidP="00D12BC3">
      <w:pPr>
        <w:spacing w:after="0" w:line="240" w:lineRule="auto"/>
      </w:pPr>
      <w:r>
        <w:separator/>
      </w:r>
    </w:p>
  </w:endnote>
  <w:endnote w:type="continuationSeparator" w:id="0">
    <w:p w14:paraId="4C19DCAA" w14:textId="77777777" w:rsidR="00AF4526" w:rsidRDefault="00AF4526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A0C443" w14:textId="77777777" w:rsidR="00AF4526" w:rsidRDefault="00AF4526" w:rsidP="00D12BC3">
      <w:pPr>
        <w:spacing w:after="0" w:line="240" w:lineRule="auto"/>
      </w:pPr>
      <w:r>
        <w:separator/>
      </w:r>
    </w:p>
  </w:footnote>
  <w:footnote w:type="continuationSeparator" w:id="0">
    <w:p w14:paraId="38AA9812" w14:textId="77777777" w:rsidR="00AF4526" w:rsidRDefault="00AF4526" w:rsidP="00D12BC3">
      <w:pPr>
        <w:spacing w:after="0" w:line="240" w:lineRule="auto"/>
      </w:pPr>
      <w:r>
        <w:continuationSeparator/>
      </w:r>
    </w:p>
  </w:footnote>
  <w:footnote w:id="1">
    <w:p w14:paraId="4F505DAC" w14:textId="77777777" w:rsidR="00070F12" w:rsidRPr="000F3A03" w:rsidRDefault="00070F12" w:rsidP="00070F12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Pr="000F3A03">
        <w:rPr>
          <w:rFonts w:ascii="Cambria" w:hAnsi="Cambria"/>
          <w:lang w:val="hu-HU"/>
        </w:rPr>
        <w:t xml:space="preserve"> 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615DEDC" w14:textId="77777777" w:rsidR="007E1EFB" w:rsidRPr="00C5370E" w:rsidRDefault="007E1EFB" w:rsidP="007E1EFB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F64AE"/>
    <w:multiLevelType w:val="hybridMultilevel"/>
    <w:tmpl w:val="6F4880E8"/>
    <w:lvl w:ilvl="0" w:tplc="0409000F">
      <w:start w:val="1"/>
      <w:numFmt w:val="decimal"/>
      <w:lvlText w:val="%1."/>
      <w:lvlJc w:val="left"/>
      <w:pPr>
        <w:ind w:left="751" w:hanging="360"/>
      </w:pPr>
    </w:lvl>
    <w:lvl w:ilvl="1" w:tplc="04090019" w:tentative="1">
      <w:start w:val="1"/>
      <w:numFmt w:val="lowerLetter"/>
      <w:lvlText w:val="%2."/>
      <w:lvlJc w:val="left"/>
      <w:pPr>
        <w:ind w:left="1471" w:hanging="360"/>
      </w:pPr>
    </w:lvl>
    <w:lvl w:ilvl="2" w:tplc="0409001B" w:tentative="1">
      <w:start w:val="1"/>
      <w:numFmt w:val="lowerRoman"/>
      <w:lvlText w:val="%3."/>
      <w:lvlJc w:val="right"/>
      <w:pPr>
        <w:ind w:left="2191" w:hanging="180"/>
      </w:pPr>
    </w:lvl>
    <w:lvl w:ilvl="3" w:tplc="0409000F" w:tentative="1">
      <w:start w:val="1"/>
      <w:numFmt w:val="decimal"/>
      <w:lvlText w:val="%4."/>
      <w:lvlJc w:val="left"/>
      <w:pPr>
        <w:ind w:left="2911" w:hanging="360"/>
      </w:pPr>
    </w:lvl>
    <w:lvl w:ilvl="4" w:tplc="04090019" w:tentative="1">
      <w:start w:val="1"/>
      <w:numFmt w:val="lowerLetter"/>
      <w:lvlText w:val="%5."/>
      <w:lvlJc w:val="left"/>
      <w:pPr>
        <w:ind w:left="3631" w:hanging="360"/>
      </w:pPr>
    </w:lvl>
    <w:lvl w:ilvl="5" w:tplc="0409001B" w:tentative="1">
      <w:start w:val="1"/>
      <w:numFmt w:val="lowerRoman"/>
      <w:lvlText w:val="%6."/>
      <w:lvlJc w:val="right"/>
      <w:pPr>
        <w:ind w:left="4351" w:hanging="180"/>
      </w:pPr>
    </w:lvl>
    <w:lvl w:ilvl="6" w:tplc="0409000F" w:tentative="1">
      <w:start w:val="1"/>
      <w:numFmt w:val="decimal"/>
      <w:lvlText w:val="%7."/>
      <w:lvlJc w:val="left"/>
      <w:pPr>
        <w:ind w:left="5071" w:hanging="360"/>
      </w:pPr>
    </w:lvl>
    <w:lvl w:ilvl="7" w:tplc="04090019" w:tentative="1">
      <w:start w:val="1"/>
      <w:numFmt w:val="lowerLetter"/>
      <w:lvlText w:val="%8."/>
      <w:lvlJc w:val="left"/>
      <w:pPr>
        <w:ind w:left="5791" w:hanging="360"/>
      </w:pPr>
    </w:lvl>
    <w:lvl w:ilvl="8" w:tplc="040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90429"/>
    <w:multiLevelType w:val="hybridMultilevel"/>
    <w:tmpl w:val="7362F474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D63193"/>
    <w:multiLevelType w:val="hybridMultilevel"/>
    <w:tmpl w:val="24A89A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9"/>
  </w:num>
  <w:num w:numId="5">
    <w:abstractNumId w:val="1"/>
  </w:num>
  <w:num w:numId="6">
    <w:abstractNumId w:val="10"/>
  </w:num>
  <w:num w:numId="7">
    <w:abstractNumId w:val="7"/>
  </w:num>
  <w:num w:numId="8">
    <w:abstractNumId w:val="6"/>
  </w:num>
  <w:num w:numId="9">
    <w:abstractNumId w:val="2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81A"/>
    <w:rsid w:val="0000513E"/>
    <w:rsid w:val="000065E8"/>
    <w:rsid w:val="000067DE"/>
    <w:rsid w:val="00011141"/>
    <w:rsid w:val="0001171D"/>
    <w:rsid w:val="00014571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65956"/>
    <w:rsid w:val="00070E50"/>
    <w:rsid w:val="00070F12"/>
    <w:rsid w:val="00084669"/>
    <w:rsid w:val="00091CED"/>
    <w:rsid w:val="00092899"/>
    <w:rsid w:val="000B6EB1"/>
    <w:rsid w:val="000B7D0D"/>
    <w:rsid w:val="000C1713"/>
    <w:rsid w:val="000D20FE"/>
    <w:rsid w:val="000D2ED5"/>
    <w:rsid w:val="000D39E8"/>
    <w:rsid w:val="000D5C50"/>
    <w:rsid w:val="000E75D7"/>
    <w:rsid w:val="000F20F3"/>
    <w:rsid w:val="000F2DF8"/>
    <w:rsid w:val="000F3A03"/>
    <w:rsid w:val="000F6A7F"/>
    <w:rsid w:val="000F7ACA"/>
    <w:rsid w:val="00102BE2"/>
    <w:rsid w:val="0010419C"/>
    <w:rsid w:val="00105C9A"/>
    <w:rsid w:val="00110391"/>
    <w:rsid w:val="00110682"/>
    <w:rsid w:val="00117B5A"/>
    <w:rsid w:val="00123B64"/>
    <w:rsid w:val="001253AA"/>
    <w:rsid w:val="001346BE"/>
    <w:rsid w:val="0014040A"/>
    <w:rsid w:val="00141956"/>
    <w:rsid w:val="001471F2"/>
    <w:rsid w:val="00155A52"/>
    <w:rsid w:val="001914D4"/>
    <w:rsid w:val="00195FC3"/>
    <w:rsid w:val="0019757E"/>
    <w:rsid w:val="001A19E8"/>
    <w:rsid w:val="001A4A04"/>
    <w:rsid w:val="001A50C5"/>
    <w:rsid w:val="001B0EB3"/>
    <w:rsid w:val="001C2668"/>
    <w:rsid w:val="001C3E3C"/>
    <w:rsid w:val="001C57AA"/>
    <w:rsid w:val="001D5492"/>
    <w:rsid w:val="001E4C21"/>
    <w:rsid w:val="001F0D36"/>
    <w:rsid w:val="00201EE0"/>
    <w:rsid w:val="00203A1E"/>
    <w:rsid w:val="00205AC5"/>
    <w:rsid w:val="00214B45"/>
    <w:rsid w:val="0021656F"/>
    <w:rsid w:val="0021772F"/>
    <w:rsid w:val="00221B6D"/>
    <w:rsid w:val="00231542"/>
    <w:rsid w:val="002315D2"/>
    <w:rsid w:val="002324C2"/>
    <w:rsid w:val="002425E5"/>
    <w:rsid w:val="00242E53"/>
    <w:rsid w:val="00244F09"/>
    <w:rsid w:val="002477E3"/>
    <w:rsid w:val="00250293"/>
    <w:rsid w:val="00250F88"/>
    <w:rsid w:val="00256519"/>
    <w:rsid w:val="00260978"/>
    <w:rsid w:val="00261BF1"/>
    <w:rsid w:val="0026481E"/>
    <w:rsid w:val="002659CC"/>
    <w:rsid w:val="00272684"/>
    <w:rsid w:val="00273287"/>
    <w:rsid w:val="002756ED"/>
    <w:rsid w:val="00283C24"/>
    <w:rsid w:val="002A3A93"/>
    <w:rsid w:val="002A7B96"/>
    <w:rsid w:val="002B298E"/>
    <w:rsid w:val="002B38EF"/>
    <w:rsid w:val="002B3B45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301E97"/>
    <w:rsid w:val="00305AF3"/>
    <w:rsid w:val="00316629"/>
    <w:rsid w:val="003216DE"/>
    <w:rsid w:val="003328A1"/>
    <w:rsid w:val="003423DA"/>
    <w:rsid w:val="00345357"/>
    <w:rsid w:val="003478E6"/>
    <w:rsid w:val="00347C45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7089"/>
    <w:rsid w:val="003B449C"/>
    <w:rsid w:val="003B6EE4"/>
    <w:rsid w:val="003C197C"/>
    <w:rsid w:val="003C45FB"/>
    <w:rsid w:val="003C47C3"/>
    <w:rsid w:val="003C7B55"/>
    <w:rsid w:val="003D190B"/>
    <w:rsid w:val="003D6191"/>
    <w:rsid w:val="003D7F8A"/>
    <w:rsid w:val="003F481E"/>
    <w:rsid w:val="003F48C4"/>
    <w:rsid w:val="003F5C13"/>
    <w:rsid w:val="003F659E"/>
    <w:rsid w:val="004024DF"/>
    <w:rsid w:val="00405204"/>
    <w:rsid w:val="0042330E"/>
    <w:rsid w:val="00432453"/>
    <w:rsid w:val="00443956"/>
    <w:rsid w:val="00452AC0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A33E4"/>
    <w:rsid w:val="004A3B40"/>
    <w:rsid w:val="004A78CA"/>
    <w:rsid w:val="004B3A97"/>
    <w:rsid w:val="004C637F"/>
    <w:rsid w:val="004C6432"/>
    <w:rsid w:val="004D0FB2"/>
    <w:rsid w:val="004D2236"/>
    <w:rsid w:val="004E11A8"/>
    <w:rsid w:val="004E11FF"/>
    <w:rsid w:val="004E1BBC"/>
    <w:rsid w:val="004E2C1F"/>
    <w:rsid w:val="004E578B"/>
    <w:rsid w:val="004F0C5F"/>
    <w:rsid w:val="004F45E5"/>
    <w:rsid w:val="004F4B37"/>
    <w:rsid w:val="005015FC"/>
    <w:rsid w:val="005025A3"/>
    <w:rsid w:val="0050720F"/>
    <w:rsid w:val="005125BA"/>
    <w:rsid w:val="00520A95"/>
    <w:rsid w:val="005233CB"/>
    <w:rsid w:val="00526FA1"/>
    <w:rsid w:val="00533223"/>
    <w:rsid w:val="00535AD0"/>
    <w:rsid w:val="0054456A"/>
    <w:rsid w:val="0055138F"/>
    <w:rsid w:val="00551CC4"/>
    <w:rsid w:val="0055746C"/>
    <w:rsid w:val="00561E9A"/>
    <w:rsid w:val="0056367D"/>
    <w:rsid w:val="00577754"/>
    <w:rsid w:val="00586682"/>
    <w:rsid w:val="0058790C"/>
    <w:rsid w:val="00590033"/>
    <w:rsid w:val="005B2BEB"/>
    <w:rsid w:val="005B5C8E"/>
    <w:rsid w:val="005B66A9"/>
    <w:rsid w:val="005B756E"/>
    <w:rsid w:val="005D3A59"/>
    <w:rsid w:val="005E100B"/>
    <w:rsid w:val="005E1610"/>
    <w:rsid w:val="005F30A6"/>
    <w:rsid w:val="005F30C5"/>
    <w:rsid w:val="005F444C"/>
    <w:rsid w:val="005F59BB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51628"/>
    <w:rsid w:val="00656C7A"/>
    <w:rsid w:val="00657AA8"/>
    <w:rsid w:val="0067575B"/>
    <w:rsid w:val="00687EE7"/>
    <w:rsid w:val="006917CD"/>
    <w:rsid w:val="00694151"/>
    <w:rsid w:val="00694E26"/>
    <w:rsid w:val="006965CF"/>
    <w:rsid w:val="00696CD4"/>
    <w:rsid w:val="006A3DD3"/>
    <w:rsid w:val="006A496E"/>
    <w:rsid w:val="006A5360"/>
    <w:rsid w:val="006B2EAE"/>
    <w:rsid w:val="006B6ABF"/>
    <w:rsid w:val="006D4B54"/>
    <w:rsid w:val="006D648A"/>
    <w:rsid w:val="006D7529"/>
    <w:rsid w:val="006E1EAF"/>
    <w:rsid w:val="006E276B"/>
    <w:rsid w:val="006F0612"/>
    <w:rsid w:val="006F08DA"/>
    <w:rsid w:val="006F32EA"/>
    <w:rsid w:val="00706E3A"/>
    <w:rsid w:val="0071375C"/>
    <w:rsid w:val="00721BD7"/>
    <w:rsid w:val="007342EF"/>
    <w:rsid w:val="0073503B"/>
    <w:rsid w:val="0074223A"/>
    <w:rsid w:val="00745DBC"/>
    <w:rsid w:val="00747F90"/>
    <w:rsid w:val="007526F3"/>
    <w:rsid w:val="007566DE"/>
    <w:rsid w:val="007730F9"/>
    <w:rsid w:val="0078208B"/>
    <w:rsid w:val="007965C1"/>
    <w:rsid w:val="007A3E0D"/>
    <w:rsid w:val="007B5DD0"/>
    <w:rsid w:val="007C0F60"/>
    <w:rsid w:val="007C5637"/>
    <w:rsid w:val="007C631A"/>
    <w:rsid w:val="007D0416"/>
    <w:rsid w:val="007D6BE3"/>
    <w:rsid w:val="007E058C"/>
    <w:rsid w:val="007E1D45"/>
    <w:rsid w:val="007E1EFB"/>
    <w:rsid w:val="007E4BEA"/>
    <w:rsid w:val="007E4CF3"/>
    <w:rsid w:val="007F519B"/>
    <w:rsid w:val="007F7306"/>
    <w:rsid w:val="008005EB"/>
    <w:rsid w:val="008119F8"/>
    <w:rsid w:val="00812545"/>
    <w:rsid w:val="00820A4F"/>
    <w:rsid w:val="00827CA3"/>
    <w:rsid w:val="00830C38"/>
    <w:rsid w:val="0083358D"/>
    <w:rsid w:val="00835DA9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69C5"/>
    <w:rsid w:val="00885BDD"/>
    <w:rsid w:val="00886616"/>
    <w:rsid w:val="00895EEB"/>
    <w:rsid w:val="00896E10"/>
    <w:rsid w:val="008B15F8"/>
    <w:rsid w:val="008B4B54"/>
    <w:rsid w:val="008C28C6"/>
    <w:rsid w:val="008C62B1"/>
    <w:rsid w:val="008C6A8A"/>
    <w:rsid w:val="008C6C03"/>
    <w:rsid w:val="008D199D"/>
    <w:rsid w:val="008D7291"/>
    <w:rsid w:val="008E6D88"/>
    <w:rsid w:val="008F5225"/>
    <w:rsid w:val="008F5E28"/>
    <w:rsid w:val="00903FED"/>
    <w:rsid w:val="00912809"/>
    <w:rsid w:val="00935614"/>
    <w:rsid w:val="00936988"/>
    <w:rsid w:val="009401B8"/>
    <w:rsid w:val="00944A03"/>
    <w:rsid w:val="009508B1"/>
    <w:rsid w:val="00956527"/>
    <w:rsid w:val="00956B77"/>
    <w:rsid w:val="00957F04"/>
    <w:rsid w:val="009625B4"/>
    <w:rsid w:val="009644EC"/>
    <w:rsid w:val="00964519"/>
    <w:rsid w:val="00973BBB"/>
    <w:rsid w:val="0098447E"/>
    <w:rsid w:val="00996BA6"/>
    <w:rsid w:val="00996E5F"/>
    <w:rsid w:val="009A02E0"/>
    <w:rsid w:val="009A14ED"/>
    <w:rsid w:val="009A439B"/>
    <w:rsid w:val="009A49DC"/>
    <w:rsid w:val="009B24D0"/>
    <w:rsid w:val="009B2E33"/>
    <w:rsid w:val="009B76B8"/>
    <w:rsid w:val="009D4F09"/>
    <w:rsid w:val="009D6CB7"/>
    <w:rsid w:val="009D7EA7"/>
    <w:rsid w:val="009E0B44"/>
    <w:rsid w:val="009E1A45"/>
    <w:rsid w:val="009E286A"/>
    <w:rsid w:val="009F21D8"/>
    <w:rsid w:val="009F6D96"/>
    <w:rsid w:val="00A2132C"/>
    <w:rsid w:val="00A22AD7"/>
    <w:rsid w:val="00A23D3E"/>
    <w:rsid w:val="00A24211"/>
    <w:rsid w:val="00A3600A"/>
    <w:rsid w:val="00A365C9"/>
    <w:rsid w:val="00A378E1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20B5"/>
    <w:rsid w:val="00A96776"/>
    <w:rsid w:val="00AB0DE7"/>
    <w:rsid w:val="00AB7461"/>
    <w:rsid w:val="00AC309C"/>
    <w:rsid w:val="00AC5018"/>
    <w:rsid w:val="00AD791A"/>
    <w:rsid w:val="00AE2458"/>
    <w:rsid w:val="00AF4526"/>
    <w:rsid w:val="00B051BE"/>
    <w:rsid w:val="00B11941"/>
    <w:rsid w:val="00B25C38"/>
    <w:rsid w:val="00B31AC3"/>
    <w:rsid w:val="00B36DE7"/>
    <w:rsid w:val="00B40752"/>
    <w:rsid w:val="00B417DB"/>
    <w:rsid w:val="00B45D44"/>
    <w:rsid w:val="00B54211"/>
    <w:rsid w:val="00B70FB9"/>
    <w:rsid w:val="00B715DB"/>
    <w:rsid w:val="00B74869"/>
    <w:rsid w:val="00B753D7"/>
    <w:rsid w:val="00B758E2"/>
    <w:rsid w:val="00B801DE"/>
    <w:rsid w:val="00B835D1"/>
    <w:rsid w:val="00B92917"/>
    <w:rsid w:val="00B9479C"/>
    <w:rsid w:val="00B953D9"/>
    <w:rsid w:val="00BA46D7"/>
    <w:rsid w:val="00BC5CFF"/>
    <w:rsid w:val="00BC69BB"/>
    <w:rsid w:val="00BC7CDE"/>
    <w:rsid w:val="00BD3CB2"/>
    <w:rsid w:val="00BF0B4D"/>
    <w:rsid w:val="00BF17DD"/>
    <w:rsid w:val="00BF2C1C"/>
    <w:rsid w:val="00BF4F61"/>
    <w:rsid w:val="00C02345"/>
    <w:rsid w:val="00C05B3A"/>
    <w:rsid w:val="00C163AF"/>
    <w:rsid w:val="00C17010"/>
    <w:rsid w:val="00C344D3"/>
    <w:rsid w:val="00C3571C"/>
    <w:rsid w:val="00C42CB0"/>
    <w:rsid w:val="00C43513"/>
    <w:rsid w:val="00C46D4A"/>
    <w:rsid w:val="00C505B7"/>
    <w:rsid w:val="00C5370E"/>
    <w:rsid w:val="00C56E05"/>
    <w:rsid w:val="00C62682"/>
    <w:rsid w:val="00C63177"/>
    <w:rsid w:val="00C741E4"/>
    <w:rsid w:val="00C76710"/>
    <w:rsid w:val="00C819C8"/>
    <w:rsid w:val="00C82753"/>
    <w:rsid w:val="00C9513E"/>
    <w:rsid w:val="00C95666"/>
    <w:rsid w:val="00C96E0E"/>
    <w:rsid w:val="00CA412A"/>
    <w:rsid w:val="00CB66F3"/>
    <w:rsid w:val="00CC712E"/>
    <w:rsid w:val="00CC781A"/>
    <w:rsid w:val="00CE2BF2"/>
    <w:rsid w:val="00D00111"/>
    <w:rsid w:val="00D06D01"/>
    <w:rsid w:val="00D12BC3"/>
    <w:rsid w:val="00D17237"/>
    <w:rsid w:val="00D22666"/>
    <w:rsid w:val="00D2397E"/>
    <w:rsid w:val="00D3195B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4A6D"/>
    <w:rsid w:val="00DA66F2"/>
    <w:rsid w:val="00DB04C5"/>
    <w:rsid w:val="00DB6382"/>
    <w:rsid w:val="00DC236E"/>
    <w:rsid w:val="00DC248C"/>
    <w:rsid w:val="00DC5A5D"/>
    <w:rsid w:val="00DD2809"/>
    <w:rsid w:val="00DE3CFE"/>
    <w:rsid w:val="00DE4213"/>
    <w:rsid w:val="00DE5B58"/>
    <w:rsid w:val="00DE6B49"/>
    <w:rsid w:val="00DE7243"/>
    <w:rsid w:val="00E027F6"/>
    <w:rsid w:val="00E03DC8"/>
    <w:rsid w:val="00E12B00"/>
    <w:rsid w:val="00E16F73"/>
    <w:rsid w:val="00E202C3"/>
    <w:rsid w:val="00E27C90"/>
    <w:rsid w:val="00E463DB"/>
    <w:rsid w:val="00E466D4"/>
    <w:rsid w:val="00E517BF"/>
    <w:rsid w:val="00E5452B"/>
    <w:rsid w:val="00E56D7A"/>
    <w:rsid w:val="00E724BA"/>
    <w:rsid w:val="00EA2331"/>
    <w:rsid w:val="00EB330B"/>
    <w:rsid w:val="00EC0905"/>
    <w:rsid w:val="00EC3397"/>
    <w:rsid w:val="00EC53B8"/>
    <w:rsid w:val="00ED2FBF"/>
    <w:rsid w:val="00ED390F"/>
    <w:rsid w:val="00ED5FDE"/>
    <w:rsid w:val="00ED6030"/>
    <w:rsid w:val="00EE3CB3"/>
    <w:rsid w:val="00EF1903"/>
    <w:rsid w:val="00EF2D3A"/>
    <w:rsid w:val="00F01F2B"/>
    <w:rsid w:val="00F05AC5"/>
    <w:rsid w:val="00F21598"/>
    <w:rsid w:val="00F325EE"/>
    <w:rsid w:val="00F3301B"/>
    <w:rsid w:val="00F34759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1BC2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6FEA"/>
    <w:rsid w:val="00FB717F"/>
    <w:rsid w:val="00FC204E"/>
    <w:rsid w:val="00FD3B76"/>
    <w:rsid w:val="00FE3DFA"/>
    <w:rsid w:val="00FF0393"/>
    <w:rsid w:val="00FF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690CA752-E8E8-4E62-88CC-345A479C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7E4BE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5F44"/>
    <w:rsid w:val="000240B8"/>
    <w:rsid w:val="00141956"/>
    <w:rsid w:val="00183B60"/>
    <w:rsid w:val="00222793"/>
    <w:rsid w:val="00223591"/>
    <w:rsid w:val="00260C68"/>
    <w:rsid w:val="00357D71"/>
    <w:rsid w:val="003F5C13"/>
    <w:rsid w:val="00414940"/>
    <w:rsid w:val="00422F50"/>
    <w:rsid w:val="0047793E"/>
    <w:rsid w:val="004A2A01"/>
    <w:rsid w:val="004E1BBC"/>
    <w:rsid w:val="005E6A67"/>
    <w:rsid w:val="005F59BB"/>
    <w:rsid w:val="006168F2"/>
    <w:rsid w:val="006A5360"/>
    <w:rsid w:val="006B2142"/>
    <w:rsid w:val="00701603"/>
    <w:rsid w:val="007313BE"/>
    <w:rsid w:val="00795F44"/>
    <w:rsid w:val="008047A4"/>
    <w:rsid w:val="008A637C"/>
    <w:rsid w:val="00903FED"/>
    <w:rsid w:val="009603DB"/>
    <w:rsid w:val="00973BBB"/>
    <w:rsid w:val="009C4FB9"/>
    <w:rsid w:val="009D4F09"/>
    <w:rsid w:val="009E286A"/>
    <w:rsid w:val="00A365C9"/>
    <w:rsid w:val="00B54211"/>
    <w:rsid w:val="00B92C79"/>
    <w:rsid w:val="00BD1FD8"/>
    <w:rsid w:val="00C344D3"/>
    <w:rsid w:val="00D120ED"/>
    <w:rsid w:val="00D62CB0"/>
    <w:rsid w:val="00E81AF1"/>
    <w:rsid w:val="00E93E12"/>
    <w:rsid w:val="00F279EF"/>
    <w:rsid w:val="00F34759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9904B-9E4A-4552-A0EA-3709E6995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1831</Words>
  <Characters>10441</Characters>
  <Application>Microsoft Office Word</Application>
  <DocSecurity>0</DocSecurity>
  <Lines>87</Lines>
  <Paragraphs>24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Patricia-Georgiana Rechisan</dc:creator>
  <cp:lastModifiedBy>x</cp:lastModifiedBy>
  <cp:revision>32</cp:revision>
  <dcterms:created xsi:type="dcterms:W3CDTF">2025-12-08T03:55:00Z</dcterms:created>
  <dcterms:modified xsi:type="dcterms:W3CDTF">2026-06-08T08:51:00Z</dcterms:modified>
</cp:coreProperties>
</file>